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8B" w:rsidRDefault="001A06F9" w:rsidP="00FC698B">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s="Arial"/>
          <w:b w:val="0"/>
          <w:bCs/>
          <w:color w:val="FFFFFF" w:themeColor="background1"/>
          <w:sz w:val="44"/>
          <w:szCs w:val="44"/>
        </w:rPr>
      </w:pPr>
      <w:r w:rsidRPr="001A06F9">
        <w:rPr>
          <w:rFonts w:ascii="Calligraph421 BT" w:hAnsi="Calligraph421 BT" w:cs="Arial"/>
          <w:b w:val="0"/>
          <w:bCs/>
          <w:color w:val="FFFFFF" w:themeColor="background1"/>
          <w:sz w:val="44"/>
          <w:szCs w:val="44"/>
        </w:rPr>
        <w:t>The Baptism of the Holy Ghost</w:t>
      </w:r>
    </w:p>
    <w:p w:rsidR="001A06F9" w:rsidRPr="00FC698B" w:rsidRDefault="00FC698B" w:rsidP="00FC698B">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24"/>
          <w:szCs w:val="24"/>
        </w:rPr>
      </w:pPr>
      <w:r>
        <w:rPr>
          <w:rFonts w:ascii="Calligraph421 BT" w:hAnsi="Calligraph421 BT"/>
          <w:b w:val="0"/>
          <w:color w:val="FFFFFF" w:themeColor="background1"/>
          <w:sz w:val="24"/>
          <w:szCs w:val="24"/>
        </w:rPr>
        <w:t xml:space="preserve">(Adapted from Raymond Woodward’s </w:t>
      </w:r>
      <w:r w:rsidRPr="000A6586">
        <w:rPr>
          <w:rFonts w:ascii="Calligraph421 BT" w:hAnsi="Calligraph421 BT"/>
          <w:b w:val="0"/>
          <w:i/>
          <w:color w:val="FFFFFF" w:themeColor="background1"/>
          <w:sz w:val="24"/>
          <w:szCs w:val="24"/>
        </w:rPr>
        <w:t>Life Course 101</w:t>
      </w:r>
      <w:r>
        <w:rPr>
          <w:rFonts w:ascii="Calligraph421 BT" w:hAnsi="Calligraph421 BT"/>
          <w:b w:val="0"/>
          <w:color w:val="FFFFFF" w:themeColor="background1"/>
          <w:sz w:val="24"/>
          <w:szCs w:val="24"/>
        </w:rPr>
        <w:t>)</w:t>
      </w:r>
    </w:p>
    <w:p w:rsidR="001A06F9" w:rsidRDefault="001A06F9" w:rsidP="001A06F9">
      <w:pPr>
        <w:tabs>
          <w:tab w:val="left" w:pos="0"/>
        </w:tabs>
        <w:suppressAutoHyphens/>
        <w:jc w:val="both"/>
        <w:rPr>
          <w:rFonts w:asciiTheme="minorHAnsi" w:hAnsiTheme="minorHAnsi" w:cs="Arial"/>
          <w:spacing w:val="-2"/>
        </w:rPr>
      </w:pPr>
    </w:p>
    <w:p w:rsidR="00E86FB0" w:rsidRDefault="00E86FB0" w:rsidP="00E86FB0">
      <w:pPr>
        <w:tabs>
          <w:tab w:val="left" w:pos="0"/>
        </w:tabs>
        <w:suppressAutoHyphens/>
        <w:jc w:val="center"/>
        <w:rPr>
          <w:rFonts w:asciiTheme="minorHAnsi" w:hAnsiTheme="minorHAnsi" w:cs="Arial"/>
          <w:spacing w:val="-2"/>
        </w:rPr>
      </w:pPr>
      <w:r>
        <w:rPr>
          <w:rFonts w:asciiTheme="minorHAnsi" w:hAnsiTheme="minorHAnsi" w:cs="Arial"/>
          <w:spacing w:val="-2"/>
        </w:rPr>
        <w:t>“For with stammering lips and another tongue will he speak to this people”</w:t>
      </w:r>
    </w:p>
    <w:p w:rsidR="00E86FB0" w:rsidRDefault="00E86FB0" w:rsidP="00E86FB0">
      <w:pPr>
        <w:tabs>
          <w:tab w:val="left" w:pos="0"/>
        </w:tabs>
        <w:suppressAutoHyphens/>
        <w:jc w:val="center"/>
        <w:rPr>
          <w:rFonts w:asciiTheme="minorHAnsi" w:hAnsiTheme="minorHAnsi" w:cs="Arial"/>
          <w:spacing w:val="-2"/>
        </w:rPr>
      </w:pPr>
      <w:r>
        <w:rPr>
          <w:rFonts w:asciiTheme="minorHAnsi" w:hAnsiTheme="minorHAnsi" w:cs="Arial"/>
          <w:spacing w:val="-2"/>
        </w:rPr>
        <w:t>(Isaiah 28:11).</w:t>
      </w:r>
    </w:p>
    <w:p w:rsidR="00E86FB0" w:rsidRPr="001A06F9" w:rsidRDefault="00E86FB0" w:rsidP="001A06F9">
      <w:pPr>
        <w:tabs>
          <w:tab w:val="left" w:pos="0"/>
        </w:tabs>
        <w:suppressAutoHyphens/>
        <w:jc w:val="both"/>
        <w:rPr>
          <w:rFonts w:asciiTheme="minorHAnsi" w:hAnsiTheme="minorHAnsi" w:cs="Arial"/>
          <w:spacing w:val="-2"/>
        </w:rPr>
      </w:pPr>
    </w:p>
    <w:p w:rsidR="00743C5B" w:rsidRPr="00743C5B" w:rsidRDefault="00743C5B" w:rsidP="00743C5B">
      <w:pPr>
        <w:keepNext/>
        <w:framePr w:dropCap="drop" w:lines="3" w:w="706" w:h="661" w:hRule="exact" w:wrap="around" w:vAnchor="text" w:hAnchor="text" w:y="106"/>
        <w:tabs>
          <w:tab w:val="left" w:pos="0"/>
        </w:tabs>
        <w:spacing w:line="661" w:lineRule="exact"/>
        <w:jc w:val="both"/>
        <w:rPr>
          <w:rFonts w:ascii="Calligraph421 BT" w:hAnsi="Calligraph421 BT" w:cs="Arial"/>
          <w:b/>
          <w:i/>
          <w:spacing w:val="-2"/>
          <w:position w:val="-3"/>
          <w:sz w:val="73"/>
          <w:szCs w:val="73"/>
        </w:rPr>
      </w:pPr>
      <w:r w:rsidRPr="00743C5B">
        <w:rPr>
          <w:rFonts w:ascii="Calligraph421 BT" w:hAnsi="Calligraph421 BT" w:cs="Arial"/>
          <w:b/>
          <w:i/>
          <w:spacing w:val="-2"/>
          <w:position w:val="-3"/>
          <w:sz w:val="73"/>
          <w:szCs w:val="73"/>
        </w:rPr>
        <w:t>R</w:t>
      </w:r>
    </w:p>
    <w:p w:rsidR="001A06F9" w:rsidRPr="001A06F9" w:rsidRDefault="001A06F9" w:rsidP="001A06F9">
      <w:p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 xml:space="preserve">eceiving </w:t>
      </w:r>
      <w:r w:rsidRPr="001A06F9">
        <w:rPr>
          <w:rFonts w:asciiTheme="minorHAnsi" w:hAnsiTheme="minorHAnsi" w:cs="Arial"/>
          <w:b/>
          <w:bCs/>
          <w:spacing w:val="-2"/>
          <w:szCs w:val="24"/>
        </w:rPr>
        <w:t>THE BAPTISM OF THE HOLY GHOST</w:t>
      </w:r>
      <w:r w:rsidRPr="001A06F9">
        <w:rPr>
          <w:rFonts w:asciiTheme="minorHAnsi" w:hAnsiTheme="minorHAnsi" w:cs="Arial"/>
          <w:spacing w:val="-2"/>
          <w:szCs w:val="24"/>
        </w:rPr>
        <w:t xml:space="preserve"> is the third step that God requires in obedience to His salvation plan. God’s Word teaches that this “Spirit baptism” is </w:t>
      </w:r>
      <w:r w:rsidRPr="001A06F9">
        <w:rPr>
          <w:rFonts w:asciiTheme="minorHAnsi" w:hAnsiTheme="minorHAnsi" w:cs="Arial"/>
          <w:b/>
          <w:bCs/>
          <w:spacing w:val="-2"/>
          <w:szCs w:val="24"/>
        </w:rPr>
        <w:t>ESSENTIAL</w:t>
      </w:r>
      <w:r w:rsidRPr="001A06F9">
        <w:rPr>
          <w:rFonts w:asciiTheme="minorHAnsi" w:hAnsiTheme="minorHAnsi" w:cs="Arial"/>
          <w:spacing w:val="-2"/>
          <w:szCs w:val="24"/>
        </w:rPr>
        <w:t xml:space="preserve"> for salvation, and promises the Holy Ghost to every believer! The Holy Ghost is the indwelling Spirit of God, which gives us the power to live a Christian life. For the purposes of our study, we are referring to the baptism of the Holy Ghost as a “</w:t>
      </w:r>
      <w:r w:rsidRPr="001A06F9">
        <w:rPr>
          <w:rFonts w:asciiTheme="minorHAnsi" w:hAnsiTheme="minorHAnsi" w:cs="Arial"/>
          <w:b/>
          <w:bCs/>
          <w:spacing w:val="-2"/>
          <w:szCs w:val="24"/>
        </w:rPr>
        <w:t>third step</w:t>
      </w:r>
      <w:r w:rsidRPr="001A06F9">
        <w:rPr>
          <w:rFonts w:asciiTheme="minorHAnsi" w:hAnsiTheme="minorHAnsi" w:cs="Arial"/>
          <w:spacing w:val="-2"/>
          <w:szCs w:val="24"/>
        </w:rPr>
        <w:t>,” but we must always remember that there is only</w:t>
      </w:r>
      <w:r w:rsidRPr="001A06F9">
        <w:rPr>
          <w:rFonts w:asciiTheme="minorHAnsi" w:hAnsiTheme="minorHAnsi" w:cs="Arial"/>
          <w:b/>
          <w:bCs/>
          <w:spacing w:val="-2"/>
          <w:szCs w:val="24"/>
        </w:rPr>
        <w:t xml:space="preserve"> </w:t>
      </w:r>
      <w:r w:rsidRPr="001A06F9">
        <w:rPr>
          <w:rFonts w:asciiTheme="minorHAnsi" w:hAnsiTheme="minorHAnsi" w:cs="Arial"/>
          <w:spacing w:val="-2"/>
          <w:szCs w:val="24"/>
        </w:rPr>
        <w:t>one</w:t>
      </w:r>
      <w:r w:rsidRPr="001A06F9">
        <w:rPr>
          <w:rFonts w:asciiTheme="minorHAnsi" w:hAnsiTheme="minorHAnsi" w:cs="Arial"/>
          <w:b/>
          <w:bCs/>
          <w:spacing w:val="-2"/>
          <w:szCs w:val="24"/>
        </w:rPr>
        <w:t xml:space="preserve"> NEW BIRTH</w:t>
      </w:r>
      <w:r w:rsidRPr="001A06F9">
        <w:rPr>
          <w:rFonts w:asciiTheme="minorHAnsi" w:hAnsiTheme="minorHAnsi" w:cs="Arial"/>
          <w:spacing w:val="-2"/>
          <w:szCs w:val="24"/>
        </w:rPr>
        <w:t>.</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1A06F9" w:rsidRDefault="001A06F9" w:rsidP="005663D3">
      <w:pPr>
        <w:numPr>
          <w:ilvl w:val="0"/>
          <w:numId w:val="2"/>
        </w:numPr>
        <w:tabs>
          <w:tab w:val="left" w:pos="0"/>
        </w:tabs>
        <w:suppressAutoHyphens/>
        <w:ind w:left="0" w:firstLine="0"/>
        <w:jc w:val="both"/>
        <w:rPr>
          <w:rFonts w:asciiTheme="minorHAnsi" w:hAnsiTheme="minorHAnsi" w:cs="Arial"/>
          <w:b/>
          <w:bCs/>
          <w:spacing w:val="-2"/>
          <w:szCs w:val="24"/>
        </w:rPr>
      </w:pPr>
      <w:r w:rsidRPr="001A06F9">
        <w:rPr>
          <w:rFonts w:asciiTheme="minorHAnsi" w:hAnsiTheme="minorHAnsi" w:cs="Arial"/>
          <w:b/>
          <w:bCs/>
          <w:spacing w:val="-2"/>
          <w:szCs w:val="24"/>
        </w:rPr>
        <w:t xml:space="preserve">Throughout the Word of God, the Baptism of the Holy Ghost is </w:t>
      </w:r>
      <w:r w:rsidRPr="001A06F9">
        <w:rPr>
          <w:rFonts w:asciiTheme="minorHAnsi" w:hAnsiTheme="minorHAnsi" w:cs="Arial"/>
          <w:b/>
          <w:bCs/>
          <w:spacing w:val="-2"/>
          <w:szCs w:val="24"/>
          <w:u w:val="single"/>
        </w:rPr>
        <w:t>prophesied</w:t>
      </w:r>
      <w:r w:rsidRPr="001A06F9">
        <w:rPr>
          <w:rFonts w:asciiTheme="minorHAnsi" w:hAnsiTheme="minorHAnsi" w:cs="Arial"/>
          <w:b/>
          <w:bCs/>
          <w:spacing w:val="-2"/>
          <w:szCs w:val="24"/>
        </w:rPr>
        <w:t>.</w:t>
      </w:r>
    </w:p>
    <w:p w:rsidR="001A06F9" w:rsidRPr="001A06F9" w:rsidRDefault="001A06F9" w:rsidP="005663D3">
      <w:pPr>
        <w:tabs>
          <w:tab w:val="left" w:pos="0"/>
        </w:tabs>
        <w:suppressAutoHyphens/>
        <w:spacing w:line="360" w:lineRule="auto"/>
        <w:jc w:val="both"/>
        <w:rPr>
          <w:rFonts w:asciiTheme="minorHAnsi" w:hAnsiTheme="minorHAnsi" w:cs="Arial"/>
          <w:b/>
          <w:bCs/>
          <w:spacing w:val="-2"/>
          <w:sz w:val="10"/>
          <w:szCs w:val="10"/>
          <w:u w:val="single"/>
        </w:rPr>
      </w:pP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was prophesied by Isaiah.</w:t>
      </w:r>
    </w:p>
    <w:p w:rsidR="005663D3"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Isaiah foretells God using stammering lips and another tongue (Isaiah 28:9-12)</w:t>
      </w:r>
    </w:p>
    <w:p w:rsidR="001A06F9" w:rsidRPr="005663D3"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5663D3">
        <w:rPr>
          <w:rFonts w:asciiTheme="minorHAnsi" w:hAnsiTheme="minorHAnsi" w:cs="Arial"/>
          <w:i w:val="0"/>
          <w:spacing w:val="-2"/>
          <w:sz w:val="24"/>
          <w:szCs w:val="24"/>
        </w:rPr>
        <w:t>Paul makes reference to Isaiah’s prophecy in writing to the New Testament church (1 Corinthians 14:21)</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Isaiah refers to the joyfulness of this experience as drawing water from the wells of salvation (Isaiah 12:1-6)</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was prophesied by Joel.</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Joel foretells the outpouring of the Spirit upon all flesh (Joel 2:28-29)</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Peter informs us that the outpouring of the Spirit on the Day of Pentecost (Acts 2:1-4) is the fulfillment of Joel’s prophecy (Acts 2:16-18)</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was prophesied by John the Baptist.</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All four gospel writers record John’s prophecy of Christ baptizing with the Holy Ghost and fire (Matthew 3:11, Mark 1:18, Luke 3:16, John 1:33)</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himself declared that John the Baptist was a prophet (Luke 7:24-30)</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was prophesied by Jesus Christ.</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alludes to the Holy Ghost as rivers of living water (John 7:37-39)</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The Holy Ghost is the living water (John 4:10-14)</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When Jesus spoke of being born of the Spirit, without question He meant being baptized with the Holy Ghost (John 3:1-8)</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foretells of the coming Comforter, which is the Holy Ghost (John 14:16-17, 14:26, 15:26, 16:7-13)</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promises His followers that they will be baptized with the Holy Ghost shortly after His ascension to heaven (Acts 1:5)</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ascended to heaven to fulfill all these promises (Acts 2:1-4)</w:t>
      </w:r>
    </w:p>
    <w:p w:rsidR="001A06F9" w:rsidRPr="001A06F9" w:rsidRDefault="001A06F9" w:rsidP="005663D3">
      <w:pPr>
        <w:tabs>
          <w:tab w:val="left" w:pos="360"/>
          <w:tab w:val="left" w:pos="720"/>
        </w:tabs>
        <w:suppressAutoHyphens/>
        <w:ind w:left="720" w:hanging="360"/>
        <w:jc w:val="both"/>
        <w:rPr>
          <w:rFonts w:asciiTheme="minorHAnsi" w:hAnsiTheme="minorHAnsi" w:cs="Arial"/>
          <w:spacing w:val="-2"/>
          <w:szCs w:val="24"/>
        </w:rPr>
      </w:pPr>
    </w:p>
    <w:p w:rsidR="001A06F9" w:rsidRDefault="001A06F9" w:rsidP="005663D3">
      <w:pPr>
        <w:numPr>
          <w:ilvl w:val="0"/>
          <w:numId w:val="2"/>
        </w:numPr>
        <w:tabs>
          <w:tab w:val="left" w:pos="0"/>
          <w:tab w:val="left" w:pos="36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t xml:space="preserve">What is the Holy Ghost?  First and foremost, it is the </w:t>
      </w:r>
      <w:r w:rsidRPr="001A06F9">
        <w:rPr>
          <w:rFonts w:asciiTheme="minorHAnsi" w:hAnsiTheme="minorHAnsi" w:cs="Arial"/>
          <w:b/>
          <w:bCs/>
          <w:spacing w:val="-2"/>
          <w:szCs w:val="24"/>
          <w:u w:val="single"/>
        </w:rPr>
        <w:t>Spirit of God</w:t>
      </w:r>
      <w:r w:rsidRPr="001A06F9">
        <w:rPr>
          <w:rFonts w:asciiTheme="minorHAnsi" w:hAnsiTheme="minorHAnsi" w:cs="Arial"/>
          <w:b/>
          <w:bCs/>
          <w:spacing w:val="-2"/>
          <w:szCs w:val="24"/>
        </w:rPr>
        <w:t>. Each of the following are synonymous terms …</w:t>
      </w:r>
    </w:p>
    <w:p w:rsidR="001A06F9" w:rsidRPr="001A06F9" w:rsidRDefault="001A06F9" w:rsidP="005663D3">
      <w:pPr>
        <w:tabs>
          <w:tab w:val="left" w:pos="360"/>
          <w:tab w:val="left" w:pos="720"/>
        </w:tabs>
        <w:suppressAutoHyphens/>
        <w:ind w:left="720" w:hanging="360"/>
        <w:jc w:val="both"/>
        <w:rPr>
          <w:rFonts w:asciiTheme="minorHAnsi" w:hAnsiTheme="minorHAnsi" w:cs="Arial"/>
          <w:b/>
          <w:bCs/>
          <w:spacing w:val="-2"/>
          <w:sz w:val="10"/>
          <w:szCs w:val="10"/>
        </w:rPr>
      </w:pP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lastRenderedPageBreak/>
        <w:t>It is called the Spirit of Christ.</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The terms “Spirit of God” and “Spirit of Christ” are used interchangeably because Jesus is God (Romans 8:9-11)</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spoke of being WITH us and also being IN us; the Holy Ghost is the Spirit of God coming into our lives (Joel 2:28-29, Acts 2:16-18)</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a baptism.</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The Holy Ghost is an “immersion” of the Spirit; God’s Spirit baptizes us into one body (1 Corinthians 12:13)</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Being baptized with the Holy Ghost completes our “one baptism” into Bible salvation (Ephesians 4:5)</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a birth.</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Two distinct elements constitute the “born again” experience – water baptism in the name of Jesus Christ and the Holy Ghost baptism (John 3:5)</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likened the Holy Ghost to birth of the Spirit (John 3:6-8)</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a seal.</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God gives us the Holy Ghost to seal us until the day of redemption (Ephesians 1:13, 4:30, 2 Corinthians 1:22)</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the earnest of our inheritance.</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As great as the baptism of the Holy Ghost is, it is only a “down payment” on what we will receive in the end if we are faithful (2 Corinthians 1:22, 5:5, Ephesians 1:13-14)</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Paul refers to this experience as “the first fruits of the Spirit” (Romans 8:23)</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a rest.</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invited us to come unto Him and find rest for our souls (Isaiah 28:12, Matthew 11:28-30)</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In Christ, we cease from our labors and enter into the rest (“Sabbath”) of the Holy Ghost (Hebrews 4:1-11)</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the spirit of adoption.</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Through the Holy Ghost we have been adopted as sons of God (Romans 8:15, Galatians 4:4-7, Ephesians 1:5)</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living water.</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Those who have the Holy Ghost have tasted spiritual water from a “spiritual Rock” (1 Corinthians 10:1-4)</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Living water is refreshing and revitalizing; that’s what Jesus said the Holy Ghost is like (John 4:10-14, 7:37-39)</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power from on high.</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We are weak and need power outside the human realm; God has provided this through the Holy Ghost which is power from above (Luke 24:49, Acts 2:1-4, 1 Peter 1:12)</w:t>
      </w:r>
    </w:p>
    <w:p w:rsidR="001A06F9" w:rsidRPr="001A06F9" w:rsidRDefault="001A06F9" w:rsidP="005663D3">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The Holy Ghost gives us power to be witnesses and live as God directs us in His Word (Acts 1:8, Galatians 5:16)</w:t>
      </w:r>
    </w:p>
    <w:p w:rsidR="001A06F9" w:rsidRPr="001A06F9" w:rsidRDefault="001A06F9" w:rsidP="005663D3">
      <w:pPr>
        <w:numPr>
          <w:ilvl w:val="0"/>
          <w:numId w:val="1"/>
        </w:numPr>
        <w:tabs>
          <w:tab w:val="left" w:pos="360"/>
          <w:tab w:val="left" w:pos="720"/>
        </w:tabs>
        <w:suppressAutoHyphens/>
        <w:jc w:val="both"/>
        <w:rPr>
          <w:rFonts w:asciiTheme="minorHAnsi" w:hAnsiTheme="minorHAnsi" w:cs="Arial"/>
          <w:spacing w:val="-2"/>
          <w:szCs w:val="24"/>
        </w:rPr>
      </w:pPr>
      <w:r w:rsidRPr="001A06F9">
        <w:rPr>
          <w:rFonts w:asciiTheme="minorHAnsi" w:hAnsiTheme="minorHAnsi" w:cs="Arial"/>
          <w:spacing w:val="-2"/>
          <w:szCs w:val="24"/>
        </w:rPr>
        <w:t>It is called the comforter.</w:t>
      </w:r>
    </w:p>
    <w:p w:rsidR="001A06F9" w:rsidRPr="00070E75" w:rsidRDefault="001A06F9" w:rsidP="00070E75">
      <w:pPr>
        <w:pStyle w:val="BodyTextIndent2"/>
        <w:numPr>
          <w:ilvl w:val="0"/>
          <w:numId w:val="3"/>
        </w:numPr>
        <w:tabs>
          <w:tab w:val="clear" w:pos="0"/>
          <w:tab w:val="clear" w:pos="1440"/>
          <w:tab w:val="clear" w:pos="2160"/>
          <w:tab w:val="clear" w:pos="2880"/>
          <w:tab w:val="clear" w:pos="3600"/>
          <w:tab w:val="clear" w:pos="4320"/>
          <w:tab w:val="clear" w:pos="5040"/>
          <w:tab w:val="clear" w:pos="5760"/>
          <w:tab w:val="clear" w:pos="6480"/>
          <w:tab w:val="clear" w:pos="7200"/>
          <w:tab w:val="left" w:pos="360"/>
        </w:tabs>
        <w:ind w:left="720"/>
        <w:rPr>
          <w:rFonts w:asciiTheme="minorHAnsi" w:hAnsiTheme="minorHAnsi" w:cs="Arial"/>
          <w:i w:val="0"/>
          <w:spacing w:val="-2"/>
          <w:sz w:val="24"/>
          <w:szCs w:val="24"/>
        </w:rPr>
      </w:pPr>
      <w:r w:rsidRPr="001A06F9">
        <w:rPr>
          <w:rFonts w:asciiTheme="minorHAnsi" w:hAnsiTheme="minorHAnsi" w:cs="Arial"/>
          <w:i w:val="0"/>
          <w:spacing w:val="-2"/>
          <w:sz w:val="24"/>
          <w:szCs w:val="24"/>
        </w:rPr>
        <w:t>Jesus calls the Holy Ghost by several names identifying His roles: Comforter, Spirit of Truth, a Guide, a Testifier and a Reprover (John 14:16-17, 14:26, 15:26, 16:7-13)</w:t>
      </w:r>
    </w:p>
    <w:p w:rsidR="001A06F9" w:rsidRPr="001A06F9" w:rsidRDefault="001A06F9" w:rsidP="001A06F9">
      <w:pPr>
        <w:numPr>
          <w:ilvl w:val="0"/>
          <w:numId w:val="2"/>
        </w:numPr>
        <w:tabs>
          <w:tab w:val="left" w:pos="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lastRenderedPageBreak/>
        <w:t xml:space="preserve">Who can have the Holy Ghost?  The Bible teaches that God is no respecter of persons, so </w:t>
      </w:r>
      <w:r w:rsidRPr="001A06F9">
        <w:rPr>
          <w:rFonts w:asciiTheme="minorHAnsi" w:hAnsiTheme="minorHAnsi" w:cs="Arial"/>
          <w:b/>
          <w:bCs/>
          <w:spacing w:val="-2"/>
          <w:szCs w:val="24"/>
          <w:u w:val="single"/>
        </w:rPr>
        <w:t>ANYONE</w:t>
      </w:r>
      <w:r w:rsidRPr="001A06F9">
        <w:rPr>
          <w:rFonts w:asciiTheme="minorHAnsi" w:hAnsiTheme="minorHAnsi" w:cs="Arial"/>
          <w:b/>
          <w:bCs/>
          <w:spacing w:val="-2"/>
          <w:szCs w:val="24"/>
        </w:rPr>
        <w:t xml:space="preserve"> can receive this wonderful gift.</w:t>
      </w:r>
    </w:p>
    <w:p w:rsidR="001A06F9" w:rsidRPr="001A06F9" w:rsidRDefault="001A06F9" w:rsidP="001A06F9">
      <w:pPr>
        <w:tabs>
          <w:tab w:val="left" w:pos="0"/>
        </w:tabs>
        <w:suppressAutoHyphens/>
        <w:spacing w:line="360" w:lineRule="auto"/>
        <w:ind w:left="360"/>
        <w:jc w:val="both"/>
        <w:rPr>
          <w:rFonts w:asciiTheme="minorHAnsi" w:hAnsiTheme="minorHAnsi" w:cs="Arial"/>
          <w:b/>
          <w:bCs/>
          <w:spacing w:val="-2"/>
          <w:sz w:val="10"/>
          <w:szCs w:val="10"/>
          <w:u w:val="single"/>
        </w:rPr>
      </w:pP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God’s promise of the Holy Ghost is to be poured out on all flesh (Joel 2:28-29, Acts 2:16-17).</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John the Baptist didn’t exclude anyone in his preaching about the Holy Ghost (Matthew 3:11).</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Peter declared that the Holy Ghost was for the Jews and those “afar off” (Acts 2:39).</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God has promised to give the Holy Spirit to them that ask Him (Luke 11:13).</w:t>
      </w:r>
    </w:p>
    <w:p w:rsid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God’s Word declares that He will give the Holy Ghost to those that obey Him (Acts 5:32).</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1A06F9" w:rsidRDefault="001A06F9" w:rsidP="001A06F9">
      <w:pPr>
        <w:pStyle w:val="BodyText3"/>
        <w:jc w:val="both"/>
        <w:rPr>
          <w:rFonts w:asciiTheme="minorHAnsi" w:hAnsiTheme="minorHAnsi" w:cs="Arial"/>
          <w:bCs/>
          <w:spacing w:val="-3"/>
          <w:szCs w:val="24"/>
        </w:rPr>
      </w:pPr>
      <w:r w:rsidRPr="001A06F9">
        <w:rPr>
          <w:rFonts w:asciiTheme="minorHAnsi" w:hAnsiTheme="minorHAnsi" w:cs="Arial"/>
          <w:bCs/>
          <w:noProof/>
          <w:spacing w:val="-3"/>
          <w:szCs w:val="24"/>
        </w:rPr>
        <w:drawing>
          <wp:anchor distT="0" distB="0" distL="114300" distR="114300" simplePos="0" relativeHeight="251656704" behindDoc="0" locked="0" layoutInCell="1" allowOverlap="1">
            <wp:simplePos x="0" y="0"/>
            <wp:positionH relativeFrom="column">
              <wp:posOffset>-27940</wp:posOffset>
            </wp:positionH>
            <wp:positionV relativeFrom="paragraph">
              <wp:posOffset>22860</wp:posOffset>
            </wp:positionV>
            <wp:extent cx="605790" cy="371475"/>
            <wp:effectExtent l="19050" t="0" r="3810" b="0"/>
            <wp:wrapSquare wrapText="bothSides"/>
            <wp:docPr id="2" name="Picture 2" descr="bs00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996_"/>
                    <pic:cNvPicPr>
                      <a:picLocks noChangeAspect="1" noChangeArrowheads="1"/>
                    </pic:cNvPicPr>
                  </pic:nvPicPr>
                  <pic:blipFill>
                    <a:blip r:embed="rId7"/>
                    <a:srcRect/>
                    <a:stretch>
                      <a:fillRect/>
                    </a:stretch>
                  </pic:blipFill>
                  <pic:spPr bwMode="auto">
                    <a:xfrm>
                      <a:off x="0" y="0"/>
                      <a:ext cx="605790" cy="371475"/>
                    </a:xfrm>
                    <a:prstGeom prst="rect">
                      <a:avLst/>
                    </a:prstGeom>
                    <a:noFill/>
                    <a:ln w="9525">
                      <a:noFill/>
                      <a:miter lim="800000"/>
                      <a:headEnd/>
                      <a:tailEnd/>
                    </a:ln>
                  </pic:spPr>
                </pic:pic>
              </a:graphicData>
            </a:graphic>
          </wp:anchor>
        </w:drawing>
      </w:r>
      <w:r w:rsidRPr="001A06F9">
        <w:rPr>
          <w:rFonts w:asciiTheme="minorHAnsi" w:hAnsiTheme="minorHAnsi" w:cs="Arial"/>
          <w:bCs/>
          <w:spacing w:val="-3"/>
          <w:szCs w:val="24"/>
        </w:rPr>
        <w:t>God has given “conditional promises” to those who want the Holy Ghost.  Acts 2:38 is one of them – once you repent and get baptized, you are ready to receive His gift!</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1A06F9" w:rsidRDefault="001A06F9" w:rsidP="001A06F9">
      <w:pPr>
        <w:numPr>
          <w:ilvl w:val="0"/>
          <w:numId w:val="2"/>
        </w:numPr>
        <w:tabs>
          <w:tab w:val="left" w:pos="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t xml:space="preserve">What is the initial evidence of receiving the baptism of the Holy Ghost? The Bible teaches us that it is </w:t>
      </w:r>
      <w:r w:rsidRPr="001A06F9">
        <w:rPr>
          <w:rFonts w:asciiTheme="minorHAnsi" w:hAnsiTheme="minorHAnsi" w:cs="Arial"/>
          <w:b/>
          <w:bCs/>
          <w:spacing w:val="-2"/>
          <w:szCs w:val="24"/>
          <w:u w:val="single"/>
        </w:rPr>
        <w:t>speaking in tongues</w:t>
      </w:r>
      <w:r w:rsidRPr="001A06F9">
        <w:rPr>
          <w:rFonts w:asciiTheme="minorHAnsi" w:hAnsiTheme="minorHAnsi" w:cs="Arial"/>
          <w:b/>
          <w:bCs/>
          <w:spacing w:val="-2"/>
          <w:szCs w:val="24"/>
        </w:rPr>
        <w:t>.</w:t>
      </w:r>
    </w:p>
    <w:p w:rsidR="001A06F9" w:rsidRPr="001A06F9" w:rsidRDefault="001A06F9" w:rsidP="001A06F9">
      <w:pPr>
        <w:tabs>
          <w:tab w:val="left" w:pos="0"/>
        </w:tabs>
        <w:suppressAutoHyphens/>
        <w:spacing w:line="360" w:lineRule="auto"/>
        <w:ind w:left="360"/>
        <w:jc w:val="both"/>
        <w:rPr>
          <w:rFonts w:asciiTheme="minorHAnsi" w:hAnsiTheme="minorHAnsi" w:cs="Arial"/>
          <w:b/>
          <w:bCs/>
          <w:spacing w:val="-2"/>
          <w:sz w:val="10"/>
          <w:szCs w:val="10"/>
          <w:u w:val="single"/>
        </w:rPr>
      </w:pP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When the New Testament church began on the Day of Pentecost, the disciples spoke in tongues as the Spirit gave them utterance (Acts 2:1-4).</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Isaiah prophesied of God giving spiritual rest and speaking to His people through stammering lips and another tongue (Isaiah 28:9-12).</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Simon the Sorcerer observed “evidence” when the Samaritans received the Baptism of the Holy Ghost by laying on of hands (Acts 8:14-20).</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Cornelius’ household, who were gentiles, spoke with other tongues when they received the Holy Ghost (Acts 10:44-48).</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Paul had this experience (Acts 9:17-18), for he spoke with tongues more than anyone in the Corinthian church (1 Corinthians 14:18).</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Believers who had only experienced John’s baptism were re-baptized and spoke with tongues (Acts 19:1-6).</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1A06F9" w:rsidRDefault="001A06F9" w:rsidP="001A06F9">
      <w:pPr>
        <w:numPr>
          <w:ilvl w:val="0"/>
          <w:numId w:val="2"/>
        </w:numPr>
        <w:tabs>
          <w:tab w:val="left" w:pos="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t xml:space="preserve">Why did God choose speaking in tongues as a sign? We cannot be absolutely sure, but we must </w:t>
      </w:r>
      <w:r w:rsidRPr="001A06F9">
        <w:rPr>
          <w:rFonts w:asciiTheme="minorHAnsi" w:hAnsiTheme="minorHAnsi" w:cs="Arial"/>
          <w:b/>
          <w:bCs/>
          <w:spacing w:val="-2"/>
          <w:szCs w:val="24"/>
          <w:u w:val="single"/>
        </w:rPr>
        <w:t>accept</w:t>
      </w:r>
      <w:r w:rsidRPr="001A06F9">
        <w:rPr>
          <w:rFonts w:asciiTheme="minorHAnsi" w:hAnsiTheme="minorHAnsi" w:cs="Arial"/>
          <w:b/>
          <w:bCs/>
          <w:spacing w:val="-2"/>
          <w:szCs w:val="24"/>
        </w:rPr>
        <w:t xml:space="preserve"> His plan by faith. Here are some possible reasons …</w:t>
      </w:r>
    </w:p>
    <w:p w:rsidR="001A06F9" w:rsidRPr="001A06F9" w:rsidRDefault="001A06F9" w:rsidP="001A06F9">
      <w:pPr>
        <w:tabs>
          <w:tab w:val="left" w:pos="0"/>
        </w:tabs>
        <w:suppressAutoHyphens/>
        <w:spacing w:line="360" w:lineRule="auto"/>
        <w:ind w:left="360"/>
        <w:jc w:val="both"/>
        <w:rPr>
          <w:rFonts w:asciiTheme="minorHAnsi" w:hAnsiTheme="minorHAnsi" w:cs="Arial"/>
          <w:b/>
          <w:bCs/>
          <w:spacing w:val="-2"/>
          <w:sz w:val="10"/>
          <w:szCs w:val="10"/>
          <w:u w:val="single"/>
        </w:rPr>
      </w:pPr>
    </w:p>
    <w:p w:rsidR="001A06F9" w:rsidRPr="001A06F9" w:rsidRDefault="001A06F9" w:rsidP="001A06F9">
      <w:pPr>
        <w:numPr>
          <w:ilvl w:val="0"/>
          <w:numId w:val="4"/>
        </w:numPr>
        <w:tabs>
          <w:tab w:val="left" w:pos="0"/>
        </w:tabs>
        <w:suppressAutoHyphens/>
        <w:jc w:val="both"/>
        <w:rPr>
          <w:rFonts w:asciiTheme="minorHAnsi" w:hAnsiTheme="minorHAnsi" w:cs="Arial"/>
          <w:b/>
          <w:bCs/>
          <w:spacing w:val="-2"/>
          <w:szCs w:val="24"/>
        </w:rPr>
      </w:pPr>
      <w:r w:rsidRPr="001A06F9">
        <w:rPr>
          <w:rFonts w:asciiTheme="minorHAnsi" w:hAnsiTheme="minorHAnsi" w:cs="Arial"/>
          <w:spacing w:val="-2"/>
          <w:szCs w:val="24"/>
        </w:rPr>
        <w:t>God is sovereign and can do what He wants to do (Isaiah 40:13-14)</w:t>
      </w:r>
    </w:p>
    <w:p w:rsidR="001A06F9" w:rsidRPr="001A06F9" w:rsidRDefault="001A06F9" w:rsidP="001A06F9">
      <w:pPr>
        <w:numPr>
          <w:ilvl w:val="0"/>
          <w:numId w:val="4"/>
        </w:numPr>
        <w:tabs>
          <w:tab w:val="left" w:pos="0"/>
        </w:tabs>
        <w:suppressAutoHyphens/>
        <w:jc w:val="both"/>
        <w:rPr>
          <w:rFonts w:asciiTheme="minorHAnsi" w:hAnsiTheme="minorHAnsi" w:cs="Arial"/>
          <w:b/>
          <w:bCs/>
          <w:spacing w:val="-2"/>
          <w:szCs w:val="24"/>
        </w:rPr>
      </w:pPr>
      <w:r w:rsidRPr="001A06F9">
        <w:rPr>
          <w:rFonts w:asciiTheme="minorHAnsi" w:hAnsiTheme="minorHAnsi" w:cs="Arial"/>
          <w:spacing w:val="-2"/>
          <w:szCs w:val="24"/>
        </w:rPr>
        <w:t>The Bible teaches that “from the heart the mouth speaketh” (Matthew 12:34)</w:t>
      </w:r>
    </w:p>
    <w:p w:rsidR="001A06F9" w:rsidRPr="001A06F9" w:rsidRDefault="001A06F9" w:rsidP="001A06F9">
      <w:pPr>
        <w:numPr>
          <w:ilvl w:val="0"/>
          <w:numId w:val="4"/>
        </w:numPr>
        <w:tabs>
          <w:tab w:val="left" w:pos="0"/>
        </w:tabs>
        <w:suppressAutoHyphens/>
        <w:jc w:val="both"/>
        <w:rPr>
          <w:rFonts w:asciiTheme="minorHAnsi" w:hAnsiTheme="minorHAnsi" w:cs="Arial"/>
          <w:b/>
          <w:bCs/>
          <w:spacing w:val="-2"/>
          <w:szCs w:val="24"/>
        </w:rPr>
      </w:pPr>
      <w:r w:rsidRPr="001A06F9">
        <w:rPr>
          <w:rFonts w:asciiTheme="minorHAnsi" w:hAnsiTheme="minorHAnsi" w:cs="Arial"/>
          <w:spacing w:val="-2"/>
          <w:szCs w:val="24"/>
        </w:rPr>
        <w:t>The tongue (our speech) is the chief means of expression (Proverbs 18:20-21)</w:t>
      </w:r>
    </w:p>
    <w:p w:rsidR="001A06F9" w:rsidRPr="001A06F9" w:rsidRDefault="001A06F9" w:rsidP="001A06F9">
      <w:pPr>
        <w:numPr>
          <w:ilvl w:val="0"/>
          <w:numId w:val="4"/>
        </w:numPr>
        <w:tabs>
          <w:tab w:val="left" w:pos="0"/>
        </w:tabs>
        <w:suppressAutoHyphens/>
        <w:jc w:val="both"/>
        <w:rPr>
          <w:rFonts w:asciiTheme="minorHAnsi" w:hAnsiTheme="minorHAnsi" w:cs="Arial"/>
          <w:b/>
          <w:bCs/>
          <w:spacing w:val="-2"/>
          <w:szCs w:val="24"/>
        </w:rPr>
      </w:pPr>
      <w:r w:rsidRPr="001A06F9">
        <w:rPr>
          <w:rFonts w:asciiTheme="minorHAnsi" w:hAnsiTheme="minorHAnsi" w:cs="Arial"/>
          <w:spacing w:val="-2"/>
          <w:szCs w:val="24"/>
        </w:rPr>
        <w:t>The tongue is the most difficult member of the body to control (James 3:2-8)</w:t>
      </w:r>
    </w:p>
    <w:p w:rsidR="001A06F9" w:rsidRPr="001A06F9" w:rsidRDefault="001A06F9" w:rsidP="001A06F9">
      <w:pPr>
        <w:numPr>
          <w:ilvl w:val="0"/>
          <w:numId w:val="4"/>
        </w:numPr>
        <w:tabs>
          <w:tab w:val="left" w:pos="0"/>
        </w:tabs>
        <w:suppressAutoHyphens/>
        <w:jc w:val="both"/>
        <w:rPr>
          <w:rFonts w:asciiTheme="minorHAnsi" w:hAnsiTheme="minorHAnsi" w:cs="Arial"/>
          <w:b/>
          <w:bCs/>
          <w:spacing w:val="-2"/>
          <w:szCs w:val="24"/>
        </w:rPr>
      </w:pPr>
      <w:r w:rsidRPr="001A06F9">
        <w:rPr>
          <w:rFonts w:asciiTheme="minorHAnsi" w:hAnsiTheme="minorHAnsi" w:cs="Arial"/>
          <w:spacing w:val="-2"/>
          <w:szCs w:val="24"/>
        </w:rPr>
        <w:t>Speaking in tongues is an obvious, universal, external and uniform sign (Acts 11:15-17)</w:t>
      </w:r>
    </w:p>
    <w:p w:rsidR="001A06F9" w:rsidRPr="001A06F9" w:rsidRDefault="001A06F9" w:rsidP="001A06F9">
      <w:pPr>
        <w:numPr>
          <w:ilvl w:val="0"/>
          <w:numId w:val="4"/>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God often uses things that are unusual, foolish or despised to do His will (1 Corinthians 1:25-29)</w:t>
      </w:r>
    </w:p>
    <w:p w:rsidR="001A06F9" w:rsidRPr="001A06F9" w:rsidRDefault="001A06F9" w:rsidP="001A06F9">
      <w:pPr>
        <w:numPr>
          <w:ilvl w:val="0"/>
          <w:numId w:val="4"/>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Speaking in tongues reverses the confusion of the Tower of Babel, showing the unity of the church</w:t>
      </w:r>
    </w:p>
    <w:p w:rsidR="001A06F9" w:rsidRPr="001A06F9" w:rsidRDefault="001A06F9" w:rsidP="001A06F9">
      <w:pPr>
        <w:numPr>
          <w:ilvl w:val="0"/>
          <w:numId w:val="4"/>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God has historically used outward, physical signs to accompany His covenants with man</w:t>
      </w:r>
    </w:p>
    <w:p w:rsidR="001A06F9" w:rsidRPr="001A06F9" w:rsidRDefault="001A06F9" w:rsidP="001A06F9">
      <w:pPr>
        <w:numPr>
          <w:ilvl w:val="0"/>
          <w:numId w:val="4"/>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 xml:space="preserve">Speaking in tongues provides “certainty” since it signifies Spirit baptism at a definite point </w:t>
      </w:r>
      <w:r w:rsidRPr="001A06F9">
        <w:rPr>
          <w:rFonts w:asciiTheme="minorHAnsi" w:hAnsiTheme="minorHAnsi" w:cs="Arial"/>
          <w:spacing w:val="-2"/>
          <w:szCs w:val="24"/>
        </w:rPr>
        <w:lastRenderedPageBreak/>
        <w:t>in time</w:t>
      </w:r>
    </w:p>
    <w:p w:rsidR="001A06F9" w:rsidRPr="001A06F9" w:rsidRDefault="001A06F9" w:rsidP="001A06F9">
      <w:pPr>
        <w:tabs>
          <w:tab w:val="left" w:pos="0"/>
        </w:tabs>
        <w:suppressAutoHyphens/>
        <w:jc w:val="both"/>
        <w:rPr>
          <w:rFonts w:asciiTheme="minorHAnsi" w:hAnsiTheme="minorHAnsi" w:cs="Arial"/>
          <w:b/>
          <w:bCs/>
          <w:spacing w:val="-2"/>
          <w:szCs w:val="24"/>
        </w:rPr>
      </w:pPr>
    </w:p>
    <w:p w:rsidR="001A06F9" w:rsidRDefault="001A06F9" w:rsidP="009A1761">
      <w:pPr>
        <w:numPr>
          <w:ilvl w:val="0"/>
          <w:numId w:val="2"/>
        </w:numPr>
        <w:tabs>
          <w:tab w:val="left" w:pos="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t xml:space="preserve">What will the baptism of the Holy Ghost do for me? It provides </w:t>
      </w:r>
      <w:r w:rsidRPr="001A06F9">
        <w:rPr>
          <w:rFonts w:asciiTheme="minorHAnsi" w:hAnsiTheme="minorHAnsi" w:cs="Arial"/>
          <w:b/>
          <w:bCs/>
          <w:spacing w:val="-2"/>
          <w:szCs w:val="24"/>
          <w:u w:val="single"/>
        </w:rPr>
        <w:t>inner power</w:t>
      </w:r>
      <w:r w:rsidRPr="001A06F9">
        <w:rPr>
          <w:rFonts w:asciiTheme="minorHAnsi" w:hAnsiTheme="minorHAnsi" w:cs="Arial"/>
          <w:b/>
          <w:bCs/>
          <w:spacing w:val="-2"/>
          <w:szCs w:val="24"/>
        </w:rPr>
        <w:t xml:space="preserve"> to help me live for God!</w:t>
      </w:r>
    </w:p>
    <w:p w:rsidR="009A1761" w:rsidRPr="009A1761" w:rsidRDefault="009A1761" w:rsidP="009A1761">
      <w:pPr>
        <w:tabs>
          <w:tab w:val="left" w:pos="0"/>
        </w:tabs>
        <w:suppressAutoHyphens/>
        <w:ind w:left="360"/>
        <w:jc w:val="both"/>
        <w:rPr>
          <w:rFonts w:asciiTheme="minorHAnsi" w:hAnsiTheme="minorHAnsi" w:cs="Arial"/>
          <w:b/>
          <w:bCs/>
          <w:spacing w:val="-2"/>
          <w:sz w:val="10"/>
          <w:szCs w:val="10"/>
        </w:rPr>
      </w:pP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brings me rest, peace and joy (Isaiah 28:11-12, Romans 14:17)</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helps me pray (Romans 8:26, 2 Corinthians 14:14-15, Jude 20)</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gives me power to witness to others about the Lord (Acts 1:8, 4:31)</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teaches, guides and shows me things to come (John 14:26, 16:13)</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gives me power over the enemy (Luke 10:19-20, Isaiah 59:19, 1 John 4:1-4)</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opens the door to other Gifts of the Spirit in my life (1 Corinthians 12 &amp; 14)</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It gives me assurance in my heart that I am truly saved (Romans 8:16)</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1A06F9" w:rsidRDefault="001A06F9" w:rsidP="001A06F9">
      <w:pPr>
        <w:numPr>
          <w:ilvl w:val="0"/>
          <w:numId w:val="2"/>
        </w:numPr>
        <w:tabs>
          <w:tab w:val="left" w:pos="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t xml:space="preserve">How important is the baptism of the Holy Ghost?  The Bible teaches that it is </w:t>
      </w:r>
      <w:r w:rsidRPr="001A06F9">
        <w:rPr>
          <w:rFonts w:asciiTheme="minorHAnsi" w:hAnsiTheme="minorHAnsi" w:cs="Arial"/>
          <w:b/>
          <w:bCs/>
          <w:spacing w:val="-2"/>
          <w:szCs w:val="24"/>
          <w:u w:val="single"/>
        </w:rPr>
        <w:t>essential</w:t>
      </w:r>
      <w:r w:rsidRPr="001A06F9">
        <w:rPr>
          <w:rFonts w:asciiTheme="minorHAnsi" w:hAnsiTheme="minorHAnsi" w:cs="Arial"/>
          <w:b/>
          <w:bCs/>
          <w:spacing w:val="-2"/>
          <w:szCs w:val="24"/>
        </w:rPr>
        <w:t xml:space="preserve"> for me to receive this experience.</w:t>
      </w:r>
    </w:p>
    <w:p w:rsidR="001A06F9" w:rsidRPr="001A06F9" w:rsidRDefault="001A06F9" w:rsidP="001A06F9">
      <w:pPr>
        <w:tabs>
          <w:tab w:val="left" w:pos="0"/>
        </w:tabs>
        <w:suppressAutoHyphens/>
        <w:spacing w:line="360" w:lineRule="auto"/>
        <w:ind w:left="360"/>
        <w:jc w:val="both"/>
        <w:rPr>
          <w:rFonts w:asciiTheme="minorHAnsi" w:hAnsiTheme="minorHAnsi" w:cs="Arial"/>
          <w:b/>
          <w:bCs/>
          <w:spacing w:val="-2"/>
          <w:sz w:val="10"/>
          <w:szCs w:val="10"/>
          <w:u w:val="single"/>
        </w:rPr>
      </w:pP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The Holy Ghost is such a sacred thing that Jesus warned us not to blaspheme (“speak against”) the Holy Ghost (Mark 3:28-30).</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 xml:space="preserve">Without the Holy Ghost we will not be in the rapture of the church when Jesus returns (Romans 8:11,    1 Thessalonians 4:16-17). </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Without the Spirit of Christ we are “none of His” – we do not belong to the family of God (Romans 8:9, 1 Corinthians 12:3, 2 Timothy 2:19).</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The Bible teaches that we cannot even call Jesus the Lord of our lives except by the power of the Holy Ghost (1 Corinthians 12:3).</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1A06F9" w:rsidRDefault="001A06F9" w:rsidP="001A06F9">
      <w:pPr>
        <w:numPr>
          <w:ilvl w:val="0"/>
          <w:numId w:val="2"/>
        </w:numPr>
        <w:tabs>
          <w:tab w:val="left" w:pos="0"/>
        </w:tabs>
        <w:suppressAutoHyphens/>
        <w:jc w:val="both"/>
        <w:rPr>
          <w:rFonts w:asciiTheme="minorHAnsi" w:hAnsiTheme="minorHAnsi" w:cs="Arial"/>
          <w:b/>
          <w:bCs/>
          <w:spacing w:val="-2"/>
          <w:szCs w:val="24"/>
        </w:rPr>
      </w:pPr>
      <w:r w:rsidRPr="001A06F9">
        <w:rPr>
          <w:rFonts w:asciiTheme="minorHAnsi" w:hAnsiTheme="minorHAnsi" w:cs="Arial"/>
          <w:b/>
          <w:bCs/>
          <w:spacing w:val="-2"/>
          <w:szCs w:val="24"/>
        </w:rPr>
        <w:t>I want to receive the Baptism of the Holy Ghost.  What do I need to do?</w:t>
      </w:r>
    </w:p>
    <w:p w:rsidR="001A06F9" w:rsidRPr="001A06F9" w:rsidRDefault="001A06F9" w:rsidP="001A06F9">
      <w:pPr>
        <w:tabs>
          <w:tab w:val="left" w:pos="0"/>
        </w:tabs>
        <w:suppressAutoHyphens/>
        <w:jc w:val="both"/>
        <w:rPr>
          <w:rFonts w:asciiTheme="minorHAnsi" w:hAnsiTheme="minorHAnsi" w:cs="Arial"/>
          <w:b/>
          <w:bCs/>
          <w:spacing w:val="-2"/>
          <w:sz w:val="10"/>
          <w:szCs w:val="10"/>
        </w:rPr>
      </w:pP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Believe the Gospel of Jesus Christ and repent of your sins (Luke 24:47, Acts 20:21</w:t>
      </w:r>
      <w:r>
        <w:rPr>
          <w:rFonts w:asciiTheme="minorHAnsi" w:hAnsiTheme="minorHAnsi" w:cs="Arial"/>
          <w:spacing w:val="-2"/>
          <w:szCs w:val="24"/>
        </w:rPr>
        <w:t>)</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Be baptized in Jesus’ name for the remission of your sins (Mark 16:16, Acts 2:38)</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Be comfortable – you don’t have to be in a certain posture to receive God’s gift (Acts 2:2)</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Ask and believe for God’s gift – you do not have to earn it or beg for it (Luke 11:9-13, Acts 5:32)</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Offer worship to God, for nothing pleases Him more – talk to Him like you would talk to your best friend (Hebrews 13:15, Psalm 116:17)</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Let the Spirit of God submerge your spirit and flow through you (John 4:14, 7:37-38) – forget human reasoning and lose yourself in God (Isaiah 55:9)</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Become like a little child, surrender your tongue to the Spirit’s control, and don’t be afraid to speak in an unknown language (Matthew 18:2-4, Galatians 4:6, Isaiah 28:11, Acts 2:4, Psalm 81:10)</w:t>
      </w:r>
    </w:p>
    <w:p w:rsidR="001A06F9" w:rsidRPr="001A06F9" w:rsidRDefault="001A06F9" w:rsidP="001A06F9">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Emotions become affected by what is happening in the spirit, and you may express yourself in a variety of ways – everyone is unique (Acts 13:52)</w:t>
      </w:r>
    </w:p>
    <w:p w:rsidR="001A06F9" w:rsidRPr="009A1761" w:rsidRDefault="001A06F9" w:rsidP="009A1761">
      <w:pPr>
        <w:numPr>
          <w:ilvl w:val="0"/>
          <w:numId w:val="1"/>
        </w:numPr>
        <w:tabs>
          <w:tab w:val="left" w:pos="0"/>
        </w:tabs>
        <w:suppressAutoHyphens/>
        <w:jc w:val="both"/>
        <w:rPr>
          <w:rFonts w:asciiTheme="minorHAnsi" w:hAnsiTheme="minorHAnsi" w:cs="Arial"/>
          <w:spacing w:val="-2"/>
          <w:szCs w:val="24"/>
        </w:rPr>
      </w:pPr>
      <w:r w:rsidRPr="001A06F9">
        <w:rPr>
          <w:rFonts w:asciiTheme="minorHAnsi" w:hAnsiTheme="minorHAnsi" w:cs="Arial"/>
          <w:spacing w:val="-2"/>
          <w:szCs w:val="24"/>
        </w:rPr>
        <w:t>You will be in control at all times, and can stop speaking at any time – but the Spirit baptism cannot be fully enjoyed until you drink long and deep (1 Corinthians 14:32, John 4:14, 7:37-38)</w:t>
      </w:r>
    </w:p>
    <w:p w:rsidR="001A06F9" w:rsidRPr="001A06F9" w:rsidRDefault="00433183" w:rsidP="001A06F9">
      <w:pPr>
        <w:pStyle w:val="BodyText3"/>
        <w:jc w:val="both"/>
        <w:rPr>
          <w:rFonts w:asciiTheme="minorHAnsi" w:hAnsiTheme="minorHAnsi" w:cs="Arial"/>
          <w:bCs/>
          <w:spacing w:val="-3"/>
          <w:szCs w:val="24"/>
        </w:rPr>
      </w:pPr>
      <w:r w:rsidRPr="00433183">
        <w:rPr>
          <w:rFonts w:asciiTheme="minorHAnsi" w:hAnsiTheme="minorHAnsi" w:cs="Arial"/>
          <w:noProof/>
          <w:spacing w:val="-2"/>
          <w:szCs w:val="24"/>
        </w:rPr>
        <w:lastRenderedPageBreak/>
        <w:pict>
          <v:group id="_x0000_s1027" style="position:absolute;left:0;text-align:left;margin-left:-8.85pt;margin-top:-58.1pt;width:50.95pt;height:146.55pt;z-index:251657728" coordorigin="584,6387" coordsize="1019,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84;top:7649;width:954;height:586;mso-wrap-edited:f" wrapcoords="14512 554 13838 554 7088 8862 1688 11631 -338 14400 -338 18277 1012 21046 2700 21046 4388 21046 8438 18831 16200 18277 21600 14954 21600 6646 20250 2769 18562 554 14512 554">
              <v:imagedata r:id="rId8" o:title="bs00996_"/>
            </v:shape>
            <v:rect id="_x0000_s1029" style="position:absolute;left:706;top:6387;width:897;height:3066" filled="f" stroked="f" strokeweight="2.25pt"/>
            <w10:wrap type="square"/>
          </v:group>
        </w:pict>
      </w:r>
      <w:r w:rsidR="001A06F9" w:rsidRPr="001A06F9">
        <w:rPr>
          <w:rFonts w:asciiTheme="minorHAnsi" w:hAnsiTheme="minorHAnsi" w:cs="Arial"/>
          <w:bCs/>
          <w:spacing w:val="-3"/>
          <w:szCs w:val="24"/>
        </w:rPr>
        <w:t>Remember that it is IMPOSSIBLE for God to fill people with His Spirit when they refuse to yield. No one can be filled with SELF and GOD at the same time. Neither can two languages be spoken at once. Since God will not take your vocabulary away, you must VOLUNTARILY yield yourself to His control. GOD does not speak in tongues – PEOPLE speak in tongues as His Spirit gives the words. What an incredible experience it is to surrender completely to God!</w:t>
      </w:r>
    </w:p>
    <w:p w:rsidR="001A06F9" w:rsidRPr="001A06F9" w:rsidRDefault="001A06F9" w:rsidP="001A06F9">
      <w:pPr>
        <w:tabs>
          <w:tab w:val="left" w:pos="0"/>
        </w:tabs>
        <w:suppressAutoHyphens/>
        <w:jc w:val="both"/>
        <w:rPr>
          <w:rFonts w:asciiTheme="minorHAnsi" w:hAnsiTheme="minorHAnsi" w:cs="Arial"/>
          <w:spacing w:val="-2"/>
          <w:szCs w:val="24"/>
        </w:rPr>
      </w:pPr>
    </w:p>
    <w:p w:rsidR="001A06F9" w:rsidRPr="005663D3" w:rsidRDefault="001A06F9" w:rsidP="005663D3">
      <w:pPr>
        <w:jc w:val="both"/>
        <w:rPr>
          <w:rFonts w:asciiTheme="minorHAnsi" w:hAnsiTheme="minorHAnsi" w:cs="Arial"/>
          <w:iCs/>
          <w:spacing w:val="-2"/>
          <w:szCs w:val="24"/>
        </w:rPr>
      </w:pPr>
      <w:r w:rsidRPr="005663D3">
        <w:rPr>
          <w:rFonts w:asciiTheme="minorHAnsi" w:hAnsiTheme="minorHAnsi" w:cs="Arial"/>
          <w:iCs/>
          <w:szCs w:val="24"/>
        </w:rPr>
        <w:t xml:space="preserve">“As bad as you are, you still know how to give good gifts to your children. But your heavenly Father is even more ready to give the Holy Spirit to anyone who asks.” </w:t>
      </w:r>
      <w:r w:rsidRPr="005663D3">
        <w:rPr>
          <w:rFonts w:asciiTheme="minorHAnsi" w:hAnsiTheme="minorHAnsi" w:cs="Arial"/>
          <w:iCs/>
          <w:spacing w:val="-2"/>
          <w:szCs w:val="24"/>
        </w:rPr>
        <w:t>(Luke 11:13)</w:t>
      </w:r>
    </w:p>
    <w:p w:rsidR="001A06F9" w:rsidRPr="001A06F9" w:rsidRDefault="001A06F9" w:rsidP="001A06F9">
      <w:pPr>
        <w:jc w:val="both"/>
        <w:rPr>
          <w:rFonts w:asciiTheme="minorHAnsi" w:hAnsiTheme="minorHAnsi" w:cs="Arial"/>
          <w:i/>
          <w:iCs/>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5"/>
        <w:gridCol w:w="4655"/>
      </w:tblGrid>
      <w:tr w:rsidR="001A06F9" w:rsidRPr="001A06F9" w:rsidTr="005663D3">
        <w:trPr>
          <w:cantSplit/>
        </w:trPr>
        <w:tc>
          <w:tcPr>
            <w:tcW w:w="9270" w:type="dxa"/>
            <w:gridSpan w:val="2"/>
          </w:tcPr>
          <w:p w:rsidR="001A06F9" w:rsidRPr="001A06F9" w:rsidRDefault="001A06F9" w:rsidP="00303935">
            <w:pPr>
              <w:pStyle w:val="Heading2"/>
              <w:tabs>
                <w:tab w:val="clear" w:pos="0"/>
                <w:tab w:val="clear" w:pos="270"/>
                <w:tab w:val="clear" w:pos="720"/>
                <w:tab w:val="clear" w:pos="1440"/>
                <w:tab w:val="clear" w:pos="2160"/>
                <w:tab w:val="clear" w:pos="2880"/>
                <w:tab w:val="clear" w:pos="3600"/>
                <w:tab w:val="clear" w:pos="4320"/>
                <w:tab w:val="clear" w:pos="5040"/>
                <w:tab w:val="clear" w:pos="5760"/>
                <w:tab w:val="clear" w:pos="6480"/>
                <w:tab w:val="clear" w:pos="7200"/>
              </w:tabs>
              <w:suppressAutoHyphens w:val="0"/>
              <w:rPr>
                <w:rFonts w:asciiTheme="minorHAnsi" w:hAnsiTheme="minorHAnsi" w:cs="Arial"/>
                <w:bCs/>
                <w:sz w:val="8"/>
              </w:rPr>
            </w:pPr>
          </w:p>
          <w:p w:rsidR="001A06F9" w:rsidRPr="001A06F9" w:rsidRDefault="001A06F9" w:rsidP="00303935">
            <w:pPr>
              <w:pStyle w:val="Heading2"/>
              <w:tabs>
                <w:tab w:val="clear" w:pos="0"/>
                <w:tab w:val="clear" w:pos="270"/>
                <w:tab w:val="clear" w:pos="720"/>
                <w:tab w:val="clear" w:pos="1440"/>
                <w:tab w:val="clear" w:pos="2160"/>
                <w:tab w:val="clear" w:pos="2880"/>
                <w:tab w:val="clear" w:pos="3600"/>
                <w:tab w:val="clear" w:pos="4320"/>
                <w:tab w:val="clear" w:pos="5040"/>
                <w:tab w:val="clear" w:pos="5760"/>
                <w:tab w:val="clear" w:pos="6480"/>
                <w:tab w:val="clear" w:pos="7200"/>
              </w:tabs>
              <w:suppressAutoHyphens w:val="0"/>
              <w:rPr>
                <w:rFonts w:asciiTheme="minorHAnsi" w:hAnsiTheme="minorHAnsi" w:cs="Arial"/>
                <w:b w:val="0"/>
                <w:bCs/>
              </w:rPr>
            </w:pPr>
            <w:r w:rsidRPr="001A06F9">
              <w:rPr>
                <w:rFonts w:asciiTheme="minorHAnsi" w:hAnsiTheme="minorHAnsi" w:cs="Arial"/>
                <w:bCs/>
              </w:rPr>
              <w:t>The Holy Spirit is Given to “Believers”</w:t>
            </w:r>
          </w:p>
          <w:p w:rsidR="001A06F9" w:rsidRPr="001A06F9" w:rsidRDefault="001A06F9" w:rsidP="00303935">
            <w:pPr>
              <w:jc w:val="center"/>
              <w:rPr>
                <w:rFonts w:asciiTheme="minorHAnsi" w:hAnsiTheme="minorHAnsi" w:cs="Arial"/>
                <w:sz w:val="8"/>
              </w:rPr>
            </w:pPr>
          </w:p>
        </w:tc>
      </w:tr>
      <w:tr w:rsidR="001A06F9" w:rsidRPr="001A06F9" w:rsidTr="005663D3">
        <w:tc>
          <w:tcPr>
            <w:tcW w:w="4615" w:type="dxa"/>
          </w:tcPr>
          <w:p w:rsidR="001A06F9" w:rsidRPr="001A06F9" w:rsidRDefault="001A06F9" w:rsidP="00303935">
            <w:pPr>
              <w:jc w:val="center"/>
              <w:rPr>
                <w:rFonts w:asciiTheme="minorHAnsi" w:hAnsiTheme="minorHAnsi" w:cs="Arial"/>
                <w:b/>
                <w:bCs/>
                <w:sz w:val="8"/>
              </w:rPr>
            </w:pPr>
          </w:p>
          <w:p w:rsidR="001A06F9" w:rsidRPr="001A06F9" w:rsidRDefault="001A06F9" w:rsidP="00303935">
            <w:pPr>
              <w:pStyle w:val="Heading2"/>
              <w:tabs>
                <w:tab w:val="clear" w:pos="0"/>
                <w:tab w:val="clear" w:pos="270"/>
                <w:tab w:val="clear" w:pos="720"/>
                <w:tab w:val="clear" w:pos="1440"/>
                <w:tab w:val="clear" w:pos="2160"/>
                <w:tab w:val="clear" w:pos="2880"/>
                <w:tab w:val="clear" w:pos="3600"/>
                <w:tab w:val="clear" w:pos="4320"/>
                <w:tab w:val="clear" w:pos="5040"/>
                <w:tab w:val="clear" w:pos="5760"/>
                <w:tab w:val="clear" w:pos="6480"/>
                <w:tab w:val="clear" w:pos="7200"/>
              </w:tabs>
              <w:suppressAutoHyphens w:val="0"/>
              <w:rPr>
                <w:rFonts w:asciiTheme="minorHAnsi" w:hAnsiTheme="minorHAnsi" w:cs="Arial"/>
                <w:bCs/>
              </w:rPr>
            </w:pPr>
            <w:r w:rsidRPr="001A06F9">
              <w:rPr>
                <w:rFonts w:asciiTheme="minorHAnsi" w:hAnsiTheme="minorHAnsi" w:cs="Arial"/>
                <w:bCs/>
              </w:rPr>
              <w:t>First believe …</w:t>
            </w:r>
          </w:p>
          <w:p w:rsidR="001A06F9" w:rsidRPr="001A06F9" w:rsidRDefault="001A06F9" w:rsidP="00303935">
            <w:pPr>
              <w:jc w:val="center"/>
              <w:rPr>
                <w:rFonts w:asciiTheme="minorHAnsi" w:hAnsiTheme="minorHAnsi" w:cs="Arial"/>
                <w:b/>
                <w:bCs/>
                <w:sz w:val="8"/>
              </w:rPr>
            </w:pPr>
          </w:p>
        </w:tc>
        <w:tc>
          <w:tcPr>
            <w:tcW w:w="4655" w:type="dxa"/>
          </w:tcPr>
          <w:p w:rsidR="001A06F9" w:rsidRPr="001A06F9" w:rsidRDefault="001A06F9" w:rsidP="00303935">
            <w:pPr>
              <w:jc w:val="center"/>
              <w:rPr>
                <w:rFonts w:asciiTheme="minorHAnsi" w:hAnsiTheme="minorHAnsi" w:cs="Arial"/>
                <w:b/>
                <w:bCs/>
                <w:sz w:val="8"/>
              </w:rPr>
            </w:pPr>
          </w:p>
          <w:p w:rsidR="001A06F9" w:rsidRPr="001A06F9" w:rsidRDefault="001A06F9" w:rsidP="00303935">
            <w:pPr>
              <w:jc w:val="center"/>
              <w:rPr>
                <w:rFonts w:asciiTheme="minorHAnsi" w:hAnsiTheme="minorHAnsi" w:cs="Arial"/>
                <w:b/>
                <w:bCs/>
                <w:sz w:val="32"/>
              </w:rPr>
            </w:pPr>
            <w:r w:rsidRPr="001A06F9">
              <w:rPr>
                <w:rFonts w:asciiTheme="minorHAnsi" w:hAnsiTheme="minorHAnsi" w:cs="Arial"/>
                <w:b/>
                <w:bCs/>
                <w:sz w:val="32"/>
              </w:rPr>
              <w:t>… then receive!</w:t>
            </w:r>
          </w:p>
        </w:tc>
      </w:tr>
      <w:tr w:rsidR="001A06F9" w:rsidRPr="001A06F9" w:rsidTr="005663D3">
        <w:tc>
          <w:tcPr>
            <w:tcW w:w="461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“And these signs shall follow them that </w:t>
            </w:r>
            <w:r w:rsidRPr="001A06F9">
              <w:rPr>
                <w:rFonts w:asciiTheme="minorHAnsi" w:hAnsiTheme="minorHAnsi" w:cs="Arial"/>
                <w:b/>
                <w:bCs/>
                <w:iCs/>
                <w:szCs w:val="24"/>
              </w:rPr>
              <w:t>believe</w:t>
            </w:r>
            <w:r w:rsidRPr="001A06F9">
              <w:rPr>
                <w:rFonts w:asciiTheme="minorHAnsi" w:hAnsiTheme="minorHAnsi" w:cs="Arial"/>
                <w:iCs/>
                <w:szCs w:val="24"/>
              </w:rPr>
              <w:t xml:space="preserve"> …</w:t>
            </w:r>
          </w:p>
        </w:tc>
        <w:tc>
          <w:tcPr>
            <w:tcW w:w="465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in my name … they shall speak with new tongues.”</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(Mark 16:17)</w:t>
            </w:r>
          </w:p>
        </w:tc>
      </w:tr>
      <w:tr w:rsidR="001A06F9" w:rsidRPr="001A06F9" w:rsidTr="005663D3">
        <w:tc>
          <w:tcPr>
            <w:tcW w:w="461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“He that </w:t>
            </w:r>
            <w:r w:rsidRPr="001A06F9">
              <w:rPr>
                <w:rFonts w:asciiTheme="minorHAnsi" w:hAnsiTheme="minorHAnsi" w:cs="Arial"/>
                <w:b/>
                <w:bCs/>
                <w:iCs/>
                <w:szCs w:val="24"/>
              </w:rPr>
              <w:t>believeth</w:t>
            </w:r>
            <w:r w:rsidRPr="001A06F9">
              <w:rPr>
                <w:rFonts w:asciiTheme="minorHAnsi" w:hAnsiTheme="minorHAnsi" w:cs="Arial"/>
                <w:iCs/>
                <w:szCs w:val="24"/>
              </w:rPr>
              <w:t xml:space="preserve"> on me, as the scripture hath said, out of his belly shall flow rivers of living water …</w:t>
            </w:r>
          </w:p>
        </w:tc>
        <w:tc>
          <w:tcPr>
            <w:tcW w:w="465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 But this spake he of the Spirit, which they that </w:t>
            </w:r>
            <w:r w:rsidRPr="001A06F9">
              <w:rPr>
                <w:rFonts w:asciiTheme="minorHAnsi" w:hAnsiTheme="minorHAnsi" w:cs="Arial"/>
                <w:b/>
                <w:bCs/>
                <w:iCs/>
                <w:szCs w:val="24"/>
              </w:rPr>
              <w:t>believe</w:t>
            </w:r>
            <w:r w:rsidRPr="001A06F9">
              <w:rPr>
                <w:rFonts w:asciiTheme="minorHAnsi" w:hAnsiTheme="minorHAnsi" w:cs="Arial"/>
                <w:iCs/>
                <w:szCs w:val="24"/>
              </w:rPr>
              <w:t xml:space="preserve"> on him should </w:t>
            </w:r>
            <w:r w:rsidRPr="001A06F9">
              <w:rPr>
                <w:rFonts w:asciiTheme="minorHAnsi" w:hAnsiTheme="minorHAnsi" w:cs="Arial"/>
                <w:b/>
                <w:bCs/>
                <w:iCs/>
                <w:szCs w:val="24"/>
              </w:rPr>
              <w:t>receive</w:t>
            </w:r>
            <w:r w:rsidRPr="001A06F9">
              <w:rPr>
                <w:rFonts w:asciiTheme="minorHAnsi" w:hAnsiTheme="minorHAnsi" w:cs="Arial"/>
                <w:iCs/>
                <w:szCs w:val="24"/>
              </w:rPr>
              <w:t xml:space="preserve"> …”</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(John 7:38-39)</w:t>
            </w:r>
          </w:p>
        </w:tc>
      </w:tr>
      <w:tr w:rsidR="001A06F9" w:rsidRPr="001A06F9" w:rsidTr="005663D3">
        <w:tc>
          <w:tcPr>
            <w:tcW w:w="461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Repent, and be baptized every one of you in the name of Jesus Christ for the remission of sins, and …</w:t>
            </w:r>
          </w:p>
        </w:tc>
        <w:tc>
          <w:tcPr>
            <w:tcW w:w="465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 ye shall </w:t>
            </w:r>
            <w:r w:rsidRPr="001A06F9">
              <w:rPr>
                <w:rFonts w:asciiTheme="minorHAnsi" w:hAnsiTheme="minorHAnsi" w:cs="Arial"/>
                <w:b/>
                <w:bCs/>
                <w:iCs/>
                <w:szCs w:val="24"/>
              </w:rPr>
              <w:t>receive</w:t>
            </w:r>
            <w:r w:rsidRPr="001A06F9">
              <w:rPr>
                <w:rFonts w:asciiTheme="minorHAnsi" w:hAnsiTheme="minorHAnsi" w:cs="Arial"/>
                <w:iCs/>
                <w:szCs w:val="24"/>
              </w:rPr>
              <w:t xml:space="preserve"> the gift of the Holy Ghost.”</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(Acts 2:38)</w:t>
            </w:r>
          </w:p>
        </w:tc>
      </w:tr>
      <w:tr w:rsidR="001A06F9" w:rsidRPr="001A06F9" w:rsidTr="005663D3">
        <w:tc>
          <w:tcPr>
            <w:tcW w:w="461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 after that ye heard the word of truth, the gospel of your salvation: in whom also after that ye </w:t>
            </w:r>
            <w:r w:rsidRPr="001A06F9">
              <w:rPr>
                <w:rFonts w:asciiTheme="minorHAnsi" w:hAnsiTheme="minorHAnsi" w:cs="Arial"/>
                <w:b/>
                <w:bCs/>
                <w:iCs/>
                <w:szCs w:val="24"/>
              </w:rPr>
              <w:t>believed</w:t>
            </w:r>
            <w:r w:rsidRPr="001A06F9">
              <w:rPr>
                <w:rFonts w:asciiTheme="minorHAnsi" w:hAnsiTheme="minorHAnsi" w:cs="Arial"/>
                <w:iCs/>
                <w:szCs w:val="24"/>
              </w:rPr>
              <w:t xml:space="preserve"> ...</w:t>
            </w:r>
          </w:p>
        </w:tc>
        <w:tc>
          <w:tcPr>
            <w:tcW w:w="465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ye were sealed with that holy Spirit of promise.”</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(Ephesians 1:13)</w:t>
            </w:r>
          </w:p>
        </w:tc>
      </w:tr>
      <w:tr w:rsidR="001A06F9" w:rsidRPr="001A06F9" w:rsidTr="005663D3">
        <w:tc>
          <w:tcPr>
            <w:tcW w:w="461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how much more shall your heavenly Father give …</w:t>
            </w:r>
          </w:p>
        </w:tc>
        <w:tc>
          <w:tcPr>
            <w:tcW w:w="465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the Holy Spirit to them that ask him?”</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(Luke 11:13)</w:t>
            </w:r>
          </w:p>
        </w:tc>
      </w:tr>
      <w:tr w:rsidR="001A06F9" w:rsidRPr="001A06F9" w:rsidTr="005663D3">
        <w:tc>
          <w:tcPr>
            <w:tcW w:w="461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 God gave them the like gift as he did unto us, who </w:t>
            </w:r>
            <w:r w:rsidRPr="001A06F9">
              <w:rPr>
                <w:rFonts w:asciiTheme="minorHAnsi" w:hAnsiTheme="minorHAnsi" w:cs="Arial"/>
                <w:b/>
                <w:bCs/>
                <w:iCs/>
                <w:szCs w:val="24"/>
              </w:rPr>
              <w:t>believed</w:t>
            </w:r>
            <w:r w:rsidRPr="001A06F9">
              <w:rPr>
                <w:rFonts w:asciiTheme="minorHAnsi" w:hAnsiTheme="minorHAnsi" w:cs="Arial"/>
                <w:iCs/>
                <w:szCs w:val="24"/>
              </w:rPr>
              <w:t xml:space="preserve"> on the Lord Jesus Christ …”</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(Acts 11:17)</w:t>
            </w:r>
          </w:p>
        </w:tc>
        <w:tc>
          <w:tcPr>
            <w:tcW w:w="4655" w:type="dxa"/>
            <w:vAlign w:val="center"/>
          </w:tcPr>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 xml:space="preserve">“… Have ye </w:t>
            </w:r>
            <w:r w:rsidRPr="001A06F9">
              <w:rPr>
                <w:rFonts w:asciiTheme="minorHAnsi" w:hAnsiTheme="minorHAnsi" w:cs="Arial"/>
                <w:b/>
                <w:bCs/>
                <w:iCs/>
                <w:szCs w:val="24"/>
              </w:rPr>
              <w:t>received</w:t>
            </w:r>
            <w:r w:rsidRPr="001A06F9">
              <w:rPr>
                <w:rFonts w:asciiTheme="minorHAnsi" w:hAnsiTheme="minorHAnsi" w:cs="Arial"/>
                <w:iCs/>
                <w:szCs w:val="24"/>
              </w:rPr>
              <w:t xml:space="preserve"> the Holy Ghost since ye </w:t>
            </w:r>
            <w:r w:rsidRPr="001A06F9">
              <w:rPr>
                <w:rFonts w:asciiTheme="minorHAnsi" w:hAnsiTheme="minorHAnsi" w:cs="Arial"/>
                <w:b/>
                <w:bCs/>
                <w:iCs/>
                <w:szCs w:val="24"/>
              </w:rPr>
              <w:t>believed</w:t>
            </w:r>
            <w:r w:rsidRPr="001A06F9">
              <w:rPr>
                <w:rFonts w:asciiTheme="minorHAnsi" w:hAnsiTheme="minorHAnsi" w:cs="Arial"/>
                <w:iCs/>
                <w:szCs w:val="24"/>
              </w:rPr>
              <w:t>?”</w:t>
            </w:r>
          </w:p>
          <w:p w:rsidR="001A06F9" w:rsidRPr="001A06F9" w:rsidRDefault="001A06F9" w:rsidP="00303935">
            <w:pPr>
              <w:jc w:val="center"/>
              <w:rPr>
                <w:rFonts w:asciiTheme="minorHAnsi" w:hAnsiTheme="minorHAnsi" w:cs="Arial"/>
                <w:iCs/>
                <w:szCs w:val="24"/>
              </w:rPr>
            </w:pPr>
            <w:r w:rsidRPr="001A06F9">
              <w:rPr>
                <w:rFonts w:asciiTheme="minorHAnsi" w:hAnsiTheme="minorHAnsi" w:cs="Arial"/>
                <w:iCs/>
                <w:szCs w:val="24"/>
              </w:rPr>
              <w:t>(Acts 19:2)</w:t>
            </w:r>
          </w:p>
        </w:tc>
      </w:tr>
    </w:tbl>
    <w:p w:rsidR="00957432" w:rsidRDefault="00957432" w:rsidP="001A06F9">
      <w:pPr>
        <w:jc w:val="both"/>
        <w:rPr>
          <w:rFonts w:asciiTheme="minorHAnsi" w:hAnsiTheme="minorHAnsi" w:cs="Arial"/>
        </w:rPr>
      </w:pPr>
    </w:p>
    <w:p w:rsidR="001A06F9" w:rsidRPr="009A1761" w:rsidRDefault="00433183" w:rsidP="001A06F9">
      <w:pPr>
        <w:jc w:val="both"/>
        <w:rPr>
          <w:rFonts w:asciiTheme="minorHAnsi" w:hAnsiTheme="minorHAnsi" w:cs="Arial"/>
        </w:rPr>
      </w:pPr>
      <w:r w:rsidRPr="00433183">
        <w:rPr>
          <w:rFonts w:asciiTheme="minorHAnsi" w:hAnsiTheme="minorHAnsi" w:cs="Arial"/>
          <w:b/>
          <w:bCs/>
          <w:noProof/>
          <w:spacing w:val="-2"/>
          <w:sz w:val="21"/>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265.05pt;margin-top:494.45pt;width:197.85pt;height:80.2pt;z-index:251658752;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30;mso-fit-shape-to-text:t" inset="10.8pt,7.2pt,10.8pt">
              <w:txbxContent>
                <w:p w:rsidR="009A1761" w:rsidRPr="009A1761" w:rsidRDefault="009A1761" w:rsidP="009A1761">
                  <w:pPr>
                    <w:rPr>
                      <w:rFonts w:ascii="Calligraph421 BT" w:eastAsiaTheme="majorEastAsia" w:hAnsi="Calligraph421 BT" w:cstheme="majorBidi"/>
                      <w:iCs/>
                      <w:color w:val="FFFFFF" w:themeColor="background1"/>
                      <w:szCs w:val="24"/>
                    </w:rPr>
                  </w:pPr>
                  <w:r w:rsidRPr="009A1761">
                    <w:rPr>
                      <w:rFonts w:ascii="Calligraph421 BT" w:eastAsiaTheme="majorEastAsia" w:hAnsi="Calligraph421 BT" w:cstheme="majorBidi"/>
                      <w:iCs/>
                      <w:color w:val="FFFFFF" w:themeColor="background1"/>
                      <w:szCs w:val="24"/>
                    </w:rPr>
                    <w:t>When I receive the Holy Ghost, I am applying the resurrection of Jesus Christ to my life, making it effective in me!</w:t>
                  </w:r>
                </w:p>
              </w:txbxContent>
            </v:textbox>
            <w10:wrap type="square" anchorx="margin" anchory="margin"/>
          </v:shape>
        </w:pict>
      </w:r>
      <w:r w:rsidR="001A06F9" w:rsidRPr="001A06F9">
        <w:rPr>
          <w:rFonts w:asciiTheme="minorHAnsi" w:hAnsiTheme="minorHAnsi" w:cs="Arial"/>
        </w:rPr>
        <w:t>When Jesus was crucified and buried, these were ACTS OF MEN. But when He resurrected, it was an ACT OF GOD! When we repent and get baptized, these are ACTS OF MEN (in obedience to God’s Word). But when God fills us with His Spirit, it is a miraculous ACT OF GOD!</w:t>
      </w:r>
    </w:p>
    <w:p w:rsidR="009A1761" w:rsidRDefault="001A06F9" w:rsidP="001A06F9">
      <w:pPr>
        <w:tabs>
          <w:tab w:val="left" w:pos="0"/>
        </w:tabs>
        <w:suppressAutoHyphens/>
        <w:jc w:val="both"/>
        <w:rPr>
          <w:rFonts w:asciiTheme="minorHAnsi" w:hAnsiTheme="minorHAnsi" w:cs="Arial"/>
          <w:b/>
          <w:bCs/>
          <w:spacing w:val="-2"/>
          <w:sz w:val="21"/>
        </w:rPr>
      </w:pPr>
      <w:r w:rsidRPr="001A06F9">
        <w:rPr>
          <w:rFonts w:asciiTheme="minorHAnsi" w:hAnsiTheme="minorHAnsi" w:cs="Arial"/>
          <w:b/>
          <w:bCs/>
          <w:spacing w:val="-2"/>
          <w:sz w:val="21"/>
        </w:rPr>
        <w:t xml:space="preserve"> </w:t>
      </w:r>
    </w:p>
    <w:p w:rsidR="009A1761" w:rsidRDefault="009A1761" w:rsidP="001A06F9">
      <w:pPr>
        <w:tabs>
          <w:tab w:val="left" w:pos="0"/>
        </w:tabs>
        <w:suppressAutoHyphens/>
        <w:jc w:val="both"/>
        <w:rPr>
          <w:rFonts w:asciiTheme="minorHAnsi" w:hAnsiTheme="minorHAnsi" w:cs="Arial"/>
          <w:b/>
          <w:bCs/>
          <w:spacing w:val="-2"/>
          <w:sz w:val="21"/>
        </w:rPr>
      </w:pPr>
    </w:p>
    <w:p w:rsidR="009A1761" w:rsidRDefault="009A1761" w:rsidP="001A06F9">
      <w:pPr>
        <w:tabs>
          <w:tab w:val="left" w:pos="0"/>
        </w:tabs>
        <w:suppressAutoHyphens/>
        <w:jc w:val="both"/>
        <w:rPr>
          <w:rFonts w:asciiTheme="minorHAnsi" w:hAnsiTheme="minorHAnsi" w:cs="Arial"/>
          <w:b/>
          <w:bCs/>
          <w:spacing w:val="-2"/>
          <w:sz w:val="21"/>
        </w:rPr>
      </w:pPr>
    </w:p>
    <w:p w:rsidR="009A1761" w:rsidRPr="001A06F9" w:rsidRDefault="009A1761" w:rsidP="001A06F9">
      <w:pPr>
        <w:tabs>
          <w:tab w:val="left" w:pos="0"/>
        </w:tabs>
        <w:suppressAutoHyphens/>
        <w:jc w:val="both"/>
        <w:rPr>
          <w:rFonts w:asciiTheme="minorHAnsi" w:hAnsiTheme="minorHAnsi" w:cs="Arial"/>
          <w:b/>
          <w:bCs/>
          <w:spacing w:val="-2"/>
          <w:sz w:val="21"/>
        </w:rPr>
      </w:pPr>
    </w:p>
    <w:p w:rsidR="001A06F9" w:rsidRPr="001A06F9" w:rsidRDefault="001A06F9" w:rsidP="001A06F9">
      <w:pPr>
        <w:pStyle w:val="Heading2"/>
        <w:tabs>
          <w:tab w:val="clear" w:pos="0"/>
          <w:tab w:val="clear" w:pos="270"/>
          <w:tab w:val="clear" w:pos="720"/>
          <w:tab w:val="clear" w:pos="1440"/>
          <w:tab w:val="clear" w:pos="2160"/>
          <w:tab w:val="clear" w:pos="2880"/>
          <w:tab w:val="clear" w:pos="3600"/>
          <w:tab w:val="clear" w:pos="4320"/>
          <w:tab w:val="clear" w:pos="5040"/>
          <w:tab w:val="clear" w:pos="5760"/>
          <w:tab w:val="clear" w:pos="6480"/>
          <w:tab w:val="clear" w:pos="7200"/>
          <w:tab w:val="left" w:pos="-720"/>
        </w:tabs>
        <w:rPr>
          <w:rFonts w:asciiTheme="minorHAnsi" w:hAnsiTheme="minorHAnsi" w:cs="Arial"/>
          <w:bCs/>
          <w:spacing w:val="-2"/>
        </w:rPr>
      </w:pPr>
      <w:r w:rsidRPr="001A06F9">
        <w:rPr>
          <w:rFonts w:asciiTheme="minorHAnsi" w:hAnsiTheme="minorHAnsi" w:cs="Arial"/>
          <w:bCs/>
          <w:spacing w:val="-2"/>
        </w:rPr>
        <w:lastRenderedPageBreak/>
        <w:t>The Gospel of the NT Preachers</w:t>
      </w:r>
    </w:p>
    <w:p w:rsidR="001A06F9" w:rsidRPr="001A06F9" w:rsidRDefault="001A06F9" w:rsidP="001A06F9">
      <w:pPr>
        <w:tabs>
          <w:tab w:val="left" w:pos="-720"/>
        </w:tabs>
        <w:suppressAutoHyphens/>
        <w:jc w:val="center"/>
        <w:rPr>
          <w:rFonts w:asciiTheme="minorHAnsi" w:hAnsiTheme="minorHAnsi" w:cs="Arial"/>
          <w:i/>
          <w:iCs/>
          <w:spacing w:val="-2"/>
          <w:sz w:val="20"/>
        </w:rPr>
      </w:pPr>
      <w:r w:rsidRPr="001A06F9">
        <w:rPr>
          <w:rFonts w:asciiTheme="minorHAnsi" w:hAnsiTheme="minorHAnsi" w:cs="Arial"/>
          <w:i/>
          <w:iCs/>
          <w:spacing w:val="-2"/>
          <w:sz w:val="20"/>
        </w:rPr>
        <w:t>Chart by David Bernard</w:t>
      </w:r>
    </w:p>
    <w:p w:rsidR="001A06F9" w:rsidRPr="001A06F9" w:rsidRDefault="001A06F9" w:rsidP="001A06F9">
      <w:pPr>
        <w:tabs>
          <w:tab w:val="left" w:pos="-720"/>
        </w:tabs>
        <w:suppressAutoHyphens/>
        <w:jc w:val="center"/>
        <w:rPr>
          <w:rFonts w:asciiTheme="minorHAnsi" w:hAnsiTheme="minorHAnsi" w:cs="Arial"/>
          <w:i/>
          <w:iCs/>
          <w:spacing w:val="-2"/>
          <w:sz w:val="20"/>
        </w:rPr>
      </w:pPr>
    </w:p>
    <w:p w:rsidR="001A06F9" w:rsidRPr="001A06F9" w:rsidRDefault="001A06F9" w:rsidP="001A06F9">
      <w:pPr>
        <w:tabs>
          <w:tab w:val="left" w:pos="0"/>
        </w:tabs>
        <w:suppressAutoHyphens/>
        <w:jc w:val="both"/>
        <w:rPr>
          <w:rFonts w:asciiTheme="minorHAnsi" w:hAnsiTheme="minorHAnsi" w:cs="Arial"/>
          <w:vanish/>
          <w:spacing w:val="-2"/>
          <w:sz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50"/>
        <w:gridCol w:w="2700"/>
        <w:gridCol w:w="2520"/>
      </w:tblGrid>
      <w:tr w:rsidR="001A06F9" w:rsidRPr="001A06F9" w:rsidTr="009A1761">
        <w:tc>
          <w:tcPr>
            <w:tcW w:w="9270" w:type="dxa"/>
            <w:gridSpan w:val="4"/>
          </w:tcPr>
          <w:p w:rsidR="001A06F9" w:rsidRPr="001A06F9" w:rsidRDefault="001A06F9" w:rsidP="00303935">
            <w:pPr>
              <w:jc w:val="center"/>
              <w:rPr>
                <w:rFonts w:asciiTheme="minorHAnsi" w:hAnsiTheme="minorHAnsi" w:cs="Arial"/>
                <w:szCs w:val="24"/>
              </w:rPr>
            </w:pPr>
          </w:p>
          <w:p w:rsidR="001A06F9" w:rsidRPr="001A06F9" w:rsidRDefault="001A06F9" w:rsidP="00303935">
            <w:pPr>
              <w:jc w:val="both"/>
              <w:rPr>
                <w:rFonts w:asciiTheme="minorHAnsi" w:hAnsiTheme="minorHAnsi" w:cs="Arial"/>
                <w:szCs w:val="24"/>
              </w:rPr>
            </w:pPr>
            <w:r w:rsidRPr="001A06F9">
              <w:rPr>
                <w:rFonts w:asciiTheme="minorHAnsi" w:hAnsiTheme="minorHAnsi" w:cs="Arial"/>
                <w:szCs w:val="24"/>
              </w:rPr>
              <w:t>All the New Testament writers and preachers taught the same salvation message in answer to the question of what a person must do to be saved. The elements (excluding faith) necessary to experience salvation in one’s life as are follows:</w:t>
            </w:r>
          </w:p>
          <w:p w:rsidR="001A06F9" w:rsidRPr="001A06F9" w:rsidRDefault="001A06F9" w:rsidP="00303935">
            <w:pPr>
              <w:jc w:val="both"/>
              <w:rPr>
                <w:rFonts w:asciiTheme="minorHAnsi" w:hAnsiTheme="minorHAnsi" w:cs="Arial"/>
                <w:szCs w:val="24"/>
              </w:rPr>
            </w:pPr>
          </w:p>
        </w:tc>
      </w:tr>
      <w:tr w:rsidR="001A06F9" w:rsidRPr="001A06F9" w:rsidTr="009A1761">
        <w:trPr>
          <w:trHeight w:val="504"/>
        </w:trPr>
        <w:tc>
          <w:tcPr>
            <w:tcW w:w="1800" w:type="dxa"/>
            <w:vAlign w:val="center"/>
          </w:tcPr>
          <w:p w:rsidR="001A06F9" w:rsidRPr="001A06F9" w:rsidRDefault="001A06F9" w:rsidP="00303935">
            <w:pPr>
              <w:jc w:val="center"/>
              <w:rPr>
                <w:rFonts w:asciiTheme="minorHAnsi" w:hAnsiTheme="minorHAnsi" w:cs="Arial"/>
                <w:b/>
                <w:szCs w:val="24"/>
              </w:rPr>
            </w:pPr>
            <w:r w:rsidRPr="001A06F9">
              <w:rPr>
                <w:rFonts w:asciiTheme="minorHAnsi" w:hAnsiTheme="minorHAnsi" w:cs="Arial"/>
                <w:b/>
                <w:szCs w:val="24"/>
              </w:rPr>
              <w:t>Preacher</w:t>
            </w:r>
          </w:p>
        </w:tc>
        <w:tc>
          <w:tcPr>
            <w:tcW w:w="2250" w:type="dxa"/>
            <w:vAlign w:val="center"/>
          </w:tcPr>
          <w:p w:rsidR="001A06F9" w:rsidRPr="001A06F9" w:rsidRDefault="001A06F9" w:rsidP="00303935">
            <w:pPr>
              <w:jc w:val="center"/>
              <w:rPr>
                <w:rFonts w:asciiTheme="minorHAnsi" w:hAnsiTheme="minorHAnsi" w:cs="Arial"/>
                <w:b/>
                <w:szCs w:val="24"/>
              </w:rPr>
            </w:pPr>
            <w:r w:rsidRPr="001A06F9">
              <w:rPr>
                <w:rFonts w:asciiTheme="minorHAnsi" w:hAnsiTheme="minorHAnsi" w:cs="Arial"/>
                <w:b/>
                <w:szCs w:val="24"/>
              </w:rPr>
              <w:t>Repentance</w:t>
            </w:r>
          </w:p>
        </w:tc>
        <w:tc>
          <w:tcPr>
            <w:tcW w:w="2700" w:type="dxa"/>
            <w:vAlign w:val="center"/>
          </w:tcPr>
          <w:p w:rsidR="001A06F9" w:rsidRPr="001A06F9" w:rsidRDefault="001A06F9" w:rsidP="00303935">
            <w:pPr>
              <w:jc w:val="center"/>
              <w:rPr>
                <w:rFonts w:asciiTheme="minorHAnsi" w:hAnsiTheme="minorHAnsi" w:cs="Arial"/>
                <w:b/>
                <w:szCs w:val="24"/>
              </w:rPr>
            </w:pPr>
            <w:r w:rsidRPr="001A06F9">
              <w:rPr>
                <w:rFonts w:asciiTheme="minorHAnsi" w:hAnsiTheme="minorHAnsi" w:cs="Arial"/>
                <w:b/>
                <w:szCs w:val="24"/>
              </w:rPr>
              <w:t>Water Baptism</w:t>
            </w:r>
          </w:p>
        </w:tc>
        <w:tc>
          <w:tcPr>
            <w:tcW w:w="2520" w:type="dxa"/>
            <w:vAlign w:val="center"/>
          </w:tcPr>
          <w:p w:rsidR="001A06F9" w:rsidRPr="001A06F9" w:rsidRDefault="001A06F9" w:rsidP="00303935">
            <w:pPr>
              <w:jc w:val="center"/>
              <w:rPr>
                <w:rFonts w:asciiTheme="minorHAnsi" w:hAnsiTheme="minorHAnsi" w:cs="Arial"/>
                <w:b/>
                <w:szCs w:val="24"/>
              </w:rPr>
            </w:pPr>
            <w:r w:rsidRPr="001A06F9">
              <w:rPr>
                <w:rFonts w:asciiTheme="minorHAnsi" w:hAnsiTheme="minorHAnsi" w:cs="Arial"/>
                <w:b/>
                <w:szCs w:val="24"/>
              </w:rPr>
              <w:t>Spirit Baptism</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John the Baptist</w:t>
            </w:r>
          </w:p>
        </w:tc>
        <w:tc>
          <w:tcPr>
            <w:tcW w:w="2250" w:type="dxa"/>
            <w:vAlign w:val="center"/>
          </w:tcPr>
          <w:p w:rsidR="001A06F9" w:rsidRPr="001A06F9" w:rsidRDefault="001A06F9" w:rsidP="00303935">
            <w:pPr>
              <w:pStyle w:val="Footer"/>
              <w:tabs>
                <w:tab w:val="clear" w:pos="4320"/>
                <w:tab w:val="clear" w:pos="8640"/>
              </w:tabs>
              <w:rPr>
                <w:rFonts w:asciiTheme="minorHAnsi" w:hAnsiTheme="minorHAnsi" w:cs="Arial"/>
                <w:szCs w:val="24"/>
              </w:rPr>
            </w:pPr>
            <w:r w:rsidRPr="001A06F9">
              <w:rPr>
                <w:rFonts w:asciiTheme="minorHAnsi" w:hAnsiTheme="minorHAnsi" w:cs="Arial"/>
                <w:szCs w:val="24"/>
              </w:rPr>
              <w:t>Matthew 3:2,8,</w:t>
            </w:r>
          </w:p>
          <w:p w:rsidR="001A06F9" w:rsidRPr="001A06F9" w:rsidRDefault="001A06F9" w:rsidP="00303935">
            <w:pPr>
              <w:rPr>
                <w:rFonts w:asciiTheme="minorHAnsi" w:hAnsiTheme="minorHAnsi" w:cs="Arial"/>
                <w:szCs w:val="24"/>
              </w:rPr>
            </w:pPr>
            <w:r w:rsidRPr="001A06F9">
              <w:rPr>
                <w:rFonts w:asciiTheme="minorHAnsi" w:hAnsiTheme="minorHAnsi" w:cs="Arial"/>
                <w:szCs w:val="24"/>
              </w:rPr>
              <w:t>Luke 3:8</w:t>
            </w: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Matthew 3:6,</w:t>
            </w:r>
          </w:p>
          <w:p w:rsidR="001A06F9" w:rsidRPr="001A06F9" w:rsidRDefault="001A06F9" w:rsidP="00303935">
            <w:pPr>
              <w:rPr>
                <w:rFonts w:asciiTheme="minorHAnsi" w:hAnsiTheme="minorHAnsi" w:cs="Arial"/>
                <w:szCs w:val="24"/>
              </w:rPr>
            </w:pPr>
            <w:r w:rsidRPr="001A06F9">
              <w:rPr>
                <w:rFonts w:asciiTheme="minorHAnsi" w:hAnsiTheme="minorHAnsi" w:cs="Arial"/>
                <w:szCs w:val="24"/>
              </w:rPr>
              <w:t>Mk. 1:8, Lk. 3:3</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Matthew 3:11,</w:t>
            </w:r>
          </w:p>
          <w:p w:rsidR="001A06F9" w:rsidRPr="001A06F9" w:rsidRDefault="001A06F9" w:rsidP="00303935">
            <w:pPr>
              <w:rPr>
                <w:rFonts w:asciiTheme="minorHAnsi" w:hAnsiTheme="minorHAnsi" w:cs="Arial"/>
                <w:szCs w:val="24"/>
              </w:rPr>
            </w:pPr>
            <w:r w:rsidRPr="001A06F9">
              <w:rPr>
                <w:rFonts w:asciiTheme="minorHAnsi" w:hAnsiTheme="minorHAnsi" w:cs="Arial"/>
                <w:szCs w:val="24"/>
              </w:rPr>
              <w:t>Mark 1:8, Luke 3:16</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Jesus Christ</w:t>
            </w:r>
          </w:p>
        </w:tc>
        <w:tc>
          <w:tcPr>
            <w:tcW w:w="225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Matt. 4:17, Mk. 1:15, Lk. 13:3-5</w:t>
            </w: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Matt. 28:19, Mark 16:16, Jn. 3:5, 4:1</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 xml:space="preserve">Acts 1:4-8, Lk. 11:13, Jn. 3:5, 7:38-39, 20:22 </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Peter</w:t>
            </w:r>
          </w:p>
        </w:tc>
        <w:tc>
          <w:tcPr>
            <w:tcW w:w="225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2:38, 3:19</w:t>
            </w: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2:38, 10:48</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2:38, 11:15-17</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Philip</w:t>
            </w:r>
          </w:p>
        </w:tc>
        <w:tc>
          <w:tcPr>
            <w:tcW w:w="2250" w:type="dxa"/>
            <w:vAlign w:val="center"/>
          </w:tcPr>
          <w:p w:rsidR="001A06F9" w:rsidRPr="001A06F9" w:rsidRDefault="001A06F9" w:rsidP="00303935">
            <w:pPr>
              <w:rPr>
                <w:rFonts w:asciiTheme="minorHAnsi" w:hAnsiTheme="minorHAnsi" w:cs="Arial"/>
                <w:szCs w:val="24"/>
              </w:rPr>
            </w:pP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8:12,16</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8:15-16</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Ananias</w:t>
            </w:r>
          </w:p>
        </w:tc>
        <w:tc>
          <w:tcPr>
            <w:tcW w:w="2250" w:type="dxa"/>
            <w:vAlign w:val="center"/>
          </w:tcPr>
          <w:p w:rsidR="001A06F9" w:rsidRPr="001A06F9" w:rsidRDefault="001A06F9" w:rsidP="00303935">
            <w:pPr>
              <w:rPr>
                <w:rFonts w:asciiTheme="minorHAnsi" w:hAnsiTheme="minorHAnsi" w:cs="Arial"/>
                <w:szCs w:val="24"/>
              </w:rPr>
            </w:pP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22:16</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9:17</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Paul</w:t>
            </w:r>
          </w:p>
        </w:tc>
        <w:tc>
          <w:tcPr>
            <w:tcW w:w="225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17:30</w:t>
            </w: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19:3-5</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Acts 19:2,6</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Author of Hebrews</w:t>
            </w:r>
          </w:p>
        </w:tc>
        <w:tc>
          <w:tcPr>
            <w:tcW w:w="225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Hebrews 6:1</w:t>
            </w: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Heb. 6:1, 10:22</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Hebrews 6:1, 10:15</w:t>
            </w:r>
          </w:p>
        </w:tc>
      </w:tr>
      <w:tr w:rsidR="001A06F9" w:rsidRPr="001A06F9" w:rsidTr="009A1761">
        <w:trPr>
          <w:trHeight w:val="504"/>
        </w:trPr>
        <w:tc>
          <w:tcPr>
            <w:tcW w:w="18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John the Apostle</w:t>
            </w:r>
          </w:p>
        </w:tc>
        <w:tc>
          <w:tcPr>
            <w:tcW w:w="2250" w:type="dxa"/>
            <w:vAlign w:val="center"/>
          </w:tcPr>
          <w:p w:rsidR="001A06F9" w:rsidRPr="001A06F9" w:rsidRDefault="001A06F9" w:rsidP="00303935">
            <w:pPr>
              <w:rPr>
                <w:rFonts w:asciiTheme="minorHAnsi" w:hAnsiTheme="minorHAnsi" w:cs="Arial"/>
                <w:szCs w:val="24"/>
              </w:rPr>
            </w:pPr>
          </w:p>
        </w:tc>
        <w:tc>
          <w:tcPr>
            <w:tcW w:w="270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1 John 5:8-10</w:t>
            </w:r>
          </w:p>
        </w:tc>
        <w:tc>
          <w:tcPr>
            <w:tcW w:w="2520" w:type="dxa"/>
            <w:vAlign w:val="center"/>
          </w:tcPr>
          <w:p w:rsidR="001A06F9" w:rsidRPr="001A06F9" w:rsidRDefault="001A06F9" w:rsidP="00303935">
            <w:pPr>
              <w:rPr>
                <w:rFonts w:asciiTheme="minorHAnsi" w:hAnsiTheme="minorHAnsi" w:cs="Arial"/>
                <w:szCs w:val="24"/>
              </w:rPr>
            </w:pPr>
            <w:r w:rsidRPr="001A06F9">
              <w:rPr>
                <w:rFonts w:asciiTheme="minorHAnsi" w:hAnsiTheme="minorHAnsi" w:cs="Arial"/>
                <w:szCs w:val="24"/>
              </w:rPr>
              <w:t>1 John 5:8-10</w:t>
            </w:r>
          </w:p>
        </w:tc>
      </w:tr>
    </w:tbl>
    <w:p w:rsidR="001A06F9" w:rsidRPr="001A06F9" w:rsidRDefault="001A06F9" w:rsidP="001A06F9">
      <w:pPr>
        <w:rPr>
          <w:rFonts w:asciiTheme="minorHAnsi" w:hAnsiTheme="minorHAnsi" w:cs="Arial"/>
          <w:b/>
          <w:bCs/>
          <w:szCs w:val="24"/>
        </w:rPr>
      </w:pPr>
    </w:p>
    <w:p w:rsidR="00B17C48" w:rsidRPr="007042A4" w:rsidRDefault="00B17C48" w:rsidP="00D966F0">
      <w:pPr>
        <w:pStyle w:val="Heading3"/>
        <w:shd w:val="clear" w:color="auto" w:fill="000000" w:themeFill="text1"/>
        <w:spacing w:before="0"/>
        <w:jc w:val="center"/>
        <w:rPr>
          <w:rFonts w:ascii="Calligraph421 BT" w:hAnsi="Calligraph421 BT"/>
          <w:color w:val="FFFFFF" w:themeColor="background1"/>
          <w:szCs w:val="24"/>
        </w:rPr>
      </w:pPr>
      <w:r w:rsidRPr="007042A4">
        <w:rPr>
          <w:rFonts w:ascii="Calligraph421 BT" w:hAnsi="Calligraph421 BT"/>
          <w:color w:val="FFFFFF" w:themeColor="background1"/>
          <w:szCs w:val="24"/>
        </w:rPr>
        <w:t>Study Questions</w:t>
      </w:r>
    </w:p>
    <w:p w:rsidR="00B11B6B" w:rsidRDefault="00B11B6B">
      <w:pPr>
        <w:rPr>
          <w:rFonts w:asciiTheme="minorHAnsi" w:hAnsiTheme="minorHAnsi"/>
          <w:szCs w:val="24"/>
        </w:rPr>
      </w:pPr>
    </w:p>
    <w:p w:rsidR="00B17C48" w:rsidRDefault="00B17C48">
      <w:pPr>
        <w:rPr>
          <w:rFonts w:asciiTheme="minorHAnsi" w:hAnsiTheme="minorHAnsi"/>
          <w:szCs w:val="24"/>
        </w:rPr>
      </w:pPr>
      <w:r>
        <w:rPr>
          <w:rFonts w:asciiTheme="minorHAnsi" w:hAnsiTheme="minorHAnsi"/>
          <w:szCs w:val="24"/>
        </w:rPr>
        <w:t>1.</w:t>
      </w:r>
      <w:r>
        <w:rPr>
          <w:rFonts w:asciiTheme="minorHAnsi" w:hAnsiTheme="minorHAnsi"/>
          <w:szCs w:val="24"/>
        </w:rPr>
        <w:tab/>
      </w:r>
      <w:r w:rsidR="00720593">
        <w:rPr>
          <w:rFonts w:asciiTheme="minorHAnsi" w:hAnsiTheme="minorHAnsi"/>
          <w:szCs w:val="24"/>
        </w:rPr>
        <w:t>List the four Gospel accounts of John the Baptist’s prophecy of Christ baptizing with the Holy Ghost and fire.</w:t>
      </w:r>
    </w:p>
    <w:p w:rsidR="00720593" w:rsidRDefault="00720593">
      <w:pPr>
        <w:rPr>
          <w:rFonts w:asciiTheme="minorHAnsi" w:hAnsiTheme="minorHAnsi"/>
          <w:szCs w:val="24"/>
        </w:rPr>
      </w:pPr>
      <w:r>
        <w:rPr>
          <w:rFonts w:asciiTheme="minorHAnsi" w:hAnsiTheme="minorHAnsi"/>
          <w:szCs w:val="24"/>
        </w:rPr>
        <w:tab/>
        <w:t>1) __________________________________________________________</w:t>
      </w:r>
    </w:p>
    <w:p w:rsidR="00720593" w:rsidRDefault="00720593">
      <w:pPr>
        <w:rPr>
          <w:rFonts w:asciiTheme="minorHAnsi" w:hAnsiTheme="minorHAnsi"/>
          <w:szCs w:val="24"/>
        </w:rPr>
      </w:pPr>
      <w:r>
        <w:rPr>
          <w:rFonts w:asciiTheme="minorHAnsi" w:hAnsiTheme="minorHAnsi"/>
          <w:szCs w:val="24"/>
        </w:rPr>
        <w:tab/>
        <w:t>2) __________________________________________________________</w:t>
      </w:r>
    </w:p>
    <w:p w:rsidR="00720593" w:rsidRDefault="00720593">
      <w:pPr>
        <w:rPr>
          <w:rFonts w:asciiTheme="minorHAnsi" w:hAnsiTheme="minorHAnsi"/>
          <w:szCs w:val="24"/>
        </w:rPr>
      </w:pPr>
      <w:r>
        <w:rPr>
          <w:rFonts w:asciiTheme="minorHAnsi" w:hAnsiTheme="minorHAnsi"/>
          <w:szCs w:val="24"/>
        </w:rPr>
        <w:tab/>
        <w:t>3) __________________________________________________________</w:t>
      </w:r>
    </w:p>
    <w:p w:rsidR="00720593" w:rsidRDefault="00720593">
      <w:pPr>
        <w:rPr>
          <w:rFonts w:asciiTheme="minorHAnsi" w:hAnsiTheme="minorHAnsi"/>
          <w:szCs w:val="24"/>
        </w:rPr>
      </w:pPr>
      <w:r>
        <w:rPr>
          <w:rFonts w:asciiTheme="minorHAnsi" w:hAnsiTheme="minorHAnsi"/>
          <w:szCs w:val="24"/>
        </w:rPr>
        <w:tab/>
        <w:t>4) __________________________________________________________</w:t>
      </w:r>
    </w:p>
    <w:p w:rsidR="00720593" w:rsidRPr="003D20AB" w:rsidRDefault="00720593">
      <w:pPr>
        <w:rPr>
          <w:rFonts w:asciiTheme="minorHAnsi" w:hAnsiTheme="minorHAnsi"/>
          <w:sz w:val="10"/>
          <w:szCs w:val="10"/>
        </w:rPr>
      </w:pPr>
    </w:p>
    <w:p w:rsidR="00720593" w:rsidRDefault="00720593">
      <w:pPr>
        <w:rPr>
          <w:rFonts w:asciiTheme="minorHAnsi" w:hAnsiTheme="minorHAnsi"/>
          <w:szCs w:val="24"/>
        </w:rPr>
      </w:pPr>
      <w:r>
        <w:rPr>
          <w:rFonts w:asciiTheme="minorHAnsi" w:hAnsiTheme="minorHAnsi"/>
          <w:szCs w:val="24"/>
        </w:rPr>
        <w:t>2.</w:t>
      </w:r>
      <w:r>
        <w:rPr>
          <w:rFonts w:asciiTheme="minorHAnsi" w:hAnsiTheme="minorHAnsi"/>
          <w:szCs w:val="24"/>
        </w:rPr>
        <w:tab/>
        <w:t>List (with Scripture reference) the six (6) times Jesus prophesied of the Holy Ghost baptism.</w:t>
      </w:r>
    </w:p>
    <w:p w:rsidR="00720593" w:rsidRDefault="00720593">
      <w:pPr>
        <w:rPr>
          <w:rFonts w:asciiTheme="minorHAnsi" w:hAnsiTheme="minorHAnsi"/>
          <w:szCs w:val="24"/>
        </w:rPr>
      </w:pPr>
      <w:r>
        <w:rPr>
          <w:rFonts w:asciiTheme="minorHAnsi" w:hAnsiTheme="minorHAnsi"/>
          <w:szCs w:val="24"/>
        </w:rPr>
        <w:tab/>
        <w:t>1) ______________________________________________________________________</w:t>
      </w:r>
    </w:p>
    <w:p w:rsidR="00720593" w:rsidRDefault="00720593">
      <w:pPr>
        <w:rPr>
          <w:rFonts w:asciiTheme="minorHAnsi" w:hAnsiTheme="minorHAnsi"/>
          <w:szCs w:val="24"/>
        </w:rPr>
      </w:pPr>
      <w:r>
        <w:rPr>
          <w:rFonts w:asciiTheme="minorHAnsi" w:hAnsiTheme="minorHAnsi"/>
          <w:szCs w:val="24"/>
        </w:rPr>
        <w:tab/>
        <w:t>2) ______________________________________________________________________</w:t>
      </w:r>
    </w:p>
    <w:p w:rsidR="00720593" w:rsidRDefault="00720593">
      <w:pPr>
        <w:rPr>
          <w:rFonts w:asciiTheme="minorHAnsi" w:hAnsiTheme="minorHAnsi"/>
          <w:szCs w:val="24"/>
        </w:rPr>
      </w:pPr>
      <w:r>
        <w:rPr>
          <w:rFonts w:asciiTheme="minorHAnsi" w:hAnsiTheme="minorHAnsi"/>
          <w:szCs w:val="24"/>
        </w:rPr>
        <w:tab/>
        <w:t>3) ______________________________________________________________________</w:t>
      </w:r>
    </w:p>
    <w:p w:rsidR="00720593" w:rsidRDefault="00720593">
      <w:pPr>
        <w:rPr>
          <w:rFonts w:asciiTheme="minorHAnsi" w:hAnsiTheme="minorHAnsi"/>
          <w:szCs w:val="24"/>
        </w:rPr>
      </w:pPr>
      <w:r>
        <w:rPr>
          <w:rFonts w:asciiTheme="minorHAnsi" w:hAnsiTheme="minorHAnsi"/>
          <w:szCs w:val="24"/>
        </w:rPr>
        <w:tab/>
        <w:t>4) ______________________________________________________________________</w:t>
      </w:r>
    </w:p>
    <w:p w:rsidR="00720593" w:rsidRDefault="00720593">
      <w:pPr>
        <w:rPr>
          <w:rFonts w:asciiTheme="minorHAnsi" w:hAnsiTheme="minorHAnsi"/>
          <w:szCs w:val="24"/>
        </w:rPr>
      </w:pPr>
      <w:r>
        <w:rPr>
          <w:rFonts w:asciiTheme="minorHAnsi" w:hAnsiTheme="minorHAnsi"/>
          <w:szCs w:val="24"/>
        </w:rPr>
        <w:tab/>
        <w:t>5) ______________________________________________________________________</w:t>
      </w:r>
    </w:p>
    <w:p w:rsidR="00720593" w:rsidRDefault="00720593">
      <w:pPr>
        <w:rPr>
          <w:rFonts w:asciiTheme="minorHAnsi" w:hAnsiTheme="minorHAnsi"/>
          <w:szCs w:val="24"/>
        </w:rPr>
      </w:pPr>
      <w:r>
        <w:rPr>
          <w:rFonts w:asciiTheme="minorHAnsi" w:hAnsiTheme="minorHAnsi"/>
          <w:szCs w:val="24"/>
        </w:rPr>
        <w:tab/>
        <w:t>6) ______________________________________________________________________</w:t>
      </w:r>
    </w:p>
    <w:p w:rsidR="00070E75" w:rsidRDefault="00070E75">
      <w:pPr>
        <w:rPr>
          <w:rFonts w:asciiTheme="minorHAnsi" w:hAnsiTheme="minorHAnsi"/>
          <w:szCs w:val="24"/>
        </w:rPr>
      </w:pPr>
    </w:p>
    <w:p w:rsidR="00720593" w:rsidRDefault="00720593">
      <w:pPr>
        <w:rPr>
          <w:rFonts w:asciiTheme="minorHAnsi" w:hAnsiTheme="minorHAnsi"/>
          <w:szCs w:val="24"/>
        </w:rPr>
      </w:pPr>
      <w:r>
        <w:rPr>
          <w:rFonts w:asciiTheme="minorHAnsi" w:hAnsiTheme="minorHAnsi"/>
          <w:szCs w:val="24"/>
        </w:rPr>
        <w:lastRenderedPageBreak/>
        <w:t>3.</w:t>
      </w:r>
      <w:r>
        <w:rPr>
          <w:rFonts w:asciiTheme="minorHAnsi" w:hAnsiTheme="minorHAnsi"/>
          <w:szCs w:val="24"/>
        </w:rPr>
        <w:tab/>
      </w:r>
      <w:r w:rsidR="00EC59D0">
        <w:rPr>
          <w:rFonts w:asciiTheme="minorHAnsi" w:hAnsiTheme="minorHAnsi"/>
          <w:szCs w:val="24"/>
        </w:rPr>
        <w:t>Give a brief definition of the term “Holy Ghost.”  ________________________________</w:t>
      </w:r>
    </w:p>
    <w:p w:rsidR="00EC59D0" w:rsidRDefault="00EC59D0">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w:t>
      </w:r>
    </w:p>
    <w:p w:rsidR="00EC59D0" w:rsidRPr="003D20AB" w:rsidRDefault="00EC59D0">
      <w:pPr>
        <w:rPr>
          <w:rFonts w:asciiTheme="minorHAnsi" w:hAnsiTheme="minorHAnsi"/>
          <w:sz w:val="10"/>
          <w:szCs w:val="10"/>
        </w:rPr>
      </w:pPr>
    </w:p>
    <w:p w:rsidR="00EC59D0" w:rsidRDefault="00EC59D0">
      <w:pPr>
        <w:rPr>
          <w:rFonts w:asciiTheme="minorHAnsi" w:hAnsiTheme="minorHAnsi"/>
          <w:szCs w:val="24"/>
        </w:rPr>
      </w:pPr>
      <w:r>
        <w:rPr>
          <w:rFonts w:asciiTheme="minorHAnsi" w:hAnsiTheme="minorHAnsi"/>
          <w:szCs w:val="24"/>
        </w:rPr>
        <w:t>4.</w:t>
      </w:r>
      <w:r>
        <w:rPr>
          <w:rFonts w:asciiTheme="minorHAnsi" w:hAnsiTheme="minorHAnsi"/>
          <w:szCs w:val="24"/>
        </w:rPr>
        <w:tab/>
        <w:t>Write the synonymous term for “Holy Ghost” mentioned in each of the Scripture passages listed.</w:t>
      </w:r>
    </w:p>
    <w:p w:rsidR="00EC59D0" w:rsidRDefault="00EC59D0">
      <w:pPr>
        <w:rPr>
          <w:rFonts w:asciiTheme="minorHAnsi" w:hAnsiTheme="minorHAnsi"/>
          <w:szCs w:val="24"/>
        </w:rPr>
      </w:pPr>
      <w:r>
        <w:rPr>
          <w:rFonts w:asciiTheme="minorHAnsi" w:hAnsiTheme="minorHAnsi"/>
          <w:szCs w:val="24"/>
        </w:rPr>
        <w:tab/>
        <w:t>1) Romans 8:9-11  _________________________________________________________</w:t>
      </w:r>
    </w:p>
    <w:p w:rsidR="00EC59D0" w:rsidRDefault="00EC59D0">
      <w:pPr>
        <w:rPr>
          <w:rFonts w:asciiTheme="minorHAnsi" w:hAnsiTheme="minorHAnsi"/>
          <w:szCs w:val="24"/>
        </w:rPr>
      </w:pPr>
      <w:r>
        <w:rPr>
          <w:rFonts w:asciiTheme="minorHAnsi" w:hAnsiTheme="minorHAnsi"/>
          <w:szCs w:val="24"/>
        </w:rPr>
        <w:tab/>
        <w:t>2) John 14:16-17, 26 _______________________________________________________</w:t>
      </w:r>
    </w:p>
    <w:p w:rsidR="00EC59D0" w:rsidRDefault="00EC59D0">
      <w:pPr>
        <w:rPr>
          <w:rFonts w:asciiTheme="minorHAnsi" w:hAnsiTheme="minorHAnsi"/>
          <w:szCs w:val="24"/>
        </w:rPr>
      </w:pPr>
      <w:r>
        <w:rPr>
          <w:rFonts w:asciiTheme="minorHAnsi" w:hAnsiTheme="minorHAnsi"/>
          <w:szCs w:val="24"/>
        </w:rPr>
        <w:tab/>
        <w:t>3) Acts 2:1-4  _____________________________________________________________</w:t>
      </w:r>
    </w:p>
    <w:p w:rsidR="00EC59D0" w:rsidRDefault="00EC59D0">
      <w:pPr>
        <w:rPr>
          <w:rFonts w:asciiTheme="minorHAnsi" w:hAnsiTheme="minorHAnsi"/>
          <w:szCs w:val="24"/>
        </w:rPr>
      </w:pPr>
      <w:r>
        <w:rPr>
          <w:rFonts w:asciiTheme="minorHAnsi" w:hAnsiTheme="minorHAnsi"/>
          <w:szCs w:val="24"/>
        </w:rPr>
        <w:tab/>
        <w:t>4) 1Corinthians 10:1-4  _____________________________________________________</w:t>
      </w:r>
    </w:p>
    <w:p w:rsidR="00EC59D0" w:rsidRDefault="00EC59D0">
      <w:pPr>
        <w:rPr>
          <w:rFonts w:asciiTheme="minorHAnsi" w:hAnsiTheme="minorHAnsi"/>
          <w:szCs w:val="24"/>
        </w:rPr>
      </w:pPr>
      <w:r>
        <w:rPr>
          <w:rFonts w:asciiTheme="minorHAnsi" w:hAnsiTheme="minorHAnsi"/>
          <w:szCs w:val="24"/>
        </w:rPr>
        <w:tab/>
        <w:t xml:space="preserve">5) </w:t>
      </w:r>
      <w:r w:rsidR="003D20AB">
        <w:rPr>
          <w:rFonts w:asciiTheme="minorHAnsi" w:hAnsiTheme="minorHAnsi"/>
          <w:szCs w:val="24"/>
        </w:rPr>
        <w:t>Ephesians 1:13-14  ______________________________________________________</w:t>
      </w:r>
    </w:p>
    <w:p w:rsidR="003D20AB" w:rsidRDefault="003D20AB">
      <w:pPr>
        <w:rPr>
          <w:rFonts w:asciiTheme="minorHAnsi" w:hAnsiTheme="minorHAnsi"/>
          <w:szCs w:val="24"/>
        </w:rPr>
      </w:pPr>
      <w:r>
        <w:rPr>
          <w:rFonts w:asciiTheme="minorHAnsi" w:hAnsiTheme="minorHAnsi"/>
          <w:szCs w:val="24"/>
        </w:rPr>
        <w:tab/>
        <w:t>6) 2 Corinthians 1:22  ______________________________________________________</w:t>
      </w:r>
    </w:p>
    <w:p w:rsidR="003D20AB" w:rsidRDefault="003D20AB">
      <w:pPr>
        <w:rPr>
          <w:rFonts w:asciiTheme="minorHAnsi" w:hAnsiTheme="minorHAnsi"/>
          <w:szCs w:val="24"/>
        </w:rPr>
      </w:pPr>
      <w:r>
        <w:rPr>
          <w:rFonts w:asciiTheme="minorHAnsi" w:hAnsiTheme="minorHAnsi"/>
          <w:szCs w:val="24"/>
        </w:rPr>
        <w:tab/>
        <w:t>7) Ephesians 4:5  __________________________________________________________</w:t>
      </w:r>
    </w:p>
    <w:p w:rsidR="003D20AB" w:rsidRDefault="003D20AB">
      <w:pPr>
        <w:rPr>
          <w:rFonts w:asciiTheme="minorHAnsi" w:hAnsiTheme="minorHAnsi"/>
          <w:szCs w:val="24"/>
        </w:rPr>
      </w:pPr>
      <w:r>
        <w:rPr>
          <w:rFonts w:asciiTheme="minorHAnsi" w:hAnsiTheme="minorHAnsi"/>
          <w:szCs w:val="24"/>
        </w:rPr>
        <w:tab/>
        <w:t>8) John 3:6-8 _____________________________________________________________</w:t>
      </w:r>
    </w:p>
    <w:p w:rsidR="003D20AB" w:rsidRDefault="003D20AB">
      <w:pPr>
        <w:rPr>
          <w:rFonts w:asciiTheme="minorHAnsi" w:hAnsiTheme="minorHAnsi"/>
          <w:szCs w:val="24"/>
        </w:rPr>
      </w:pPr>
      <w:r>
        <w:rPr>
          <w:rFonts w:asciiTheme="minorHAnsi" w:hAnsiTheme="minorHAnsi"/>
          <w:szCs w:val="24"/>
        </w:rPr>
        <w:tab/>
        <w:t>9) Galatians 4:4-7 _________________________________________________________</w:t>
      </w:r>
    </w:p>
    <w:p w:rsidR="003D20AB" w:rsidRDefault="003D20AB">
      <w:pPr>
        <w:rPr>
          <w:rFonts w:asciiTheme="minorHAnsi" w:hAnsiTheme="minorHAnsi"/>
          <w:szCs w:val="24"/>
        </w:rPr>
      </w:pPr>
      <w:r>
        <w:rPr>
          <w:rFonts w:asciiTheme="minorHAnsi" w:hAnsiTheme="minorHAnsi"/>
          <w:szCs w:val="24"/>
        </w:rPr>
        <w:tab/>
        <w:t>10) Hebrews 4:1-11  _______________________________________________________</w:t>
      </w:r>
    </w:p>
    <w:p w:rsidR="003D20AB" w:rsidRPr="003D20AB" w:rsidRDefault="003D20AB">
      <w:pPr>
        <w:rPr>
          <w:rFonts w:asciiTheme="minorHAnsi" w:hAnsiTheme="minorHAnsi"/>
          <w:sz w:val="10"/>
          <w:szCs w:val="10"/>
        </w:rPr>
      </w:pPr>
    </w:p>
    <w:p w:rsidR="003D20AB" w:rsidRDefault="003D20AB">
      <w:pPr>
        <w:rPr>
          <w:rFonts w:asciiTheme="minorHAnsi" w:hAnsiTheme="minorHAnsi"/>
          <w:szCs w:val="24"/>
        </w:rPr>
      </w:pPr>
      <w:r>
        <w:rPr>
          <w:rFonts w:asciiTheme="minorHAnsi" w:hAnsiTheme="minorHAnsi"/>
          <w:szCs w:val="24"/>
        </w:rPr>
        <w:t>5.</w:t>
      </w:r>
      <w:r w:rsidR="00C11570">
        <w:rPr>
          <w:rFonts w:asciiTheme="minorHAnsi" w:hAnsiTheme="minorHAnsi"/>
          <w:szCs w:val="24"/>
        </w:rPr>
        <w:tab/>
        <w:t>List five verses (Scripture references) that support the statement that “ANYONE can have the Holy Ghost.”</w:t>
      </w:r>
    </w:p>
    <w:p w:rsidR="00C11570" w:rsidRDefault="00C11570">
      <w:pPr>
        <w:rPr>
          <w:rFonts w:asciiTheme="minorHAnsi" w:hAnsiTheme="minorHAnsi"/>
          <w:szCs w:val="24"/>
        </w:rPr>
      </w:pPr>
      <w:r>
        <w:rPr>
          <w:rFonts w:asciiTheme="minorHAnsi" w:hAnsiTheme="minorHAnsi"/>
          <w:szCs w:val="24"/>
        </w:rPr>
        <w:tab/>
        <w:t>1) ____________________________________________</w:t>
      </w:r>
    </w:p>
    <w:p w:rsidR="00C11570" w:rsidRDefault="00C11570">
      <w:pPr>
        <w:rPr>
          <w:rFonts w:asciiTheme="minorHAnsi" w:hAnsiTheme="minorHAnsi"/>
          <w:szCs w:val="24"/>
        </w:rPr>
      </w:pPr>
      <w:r>
        <w:rPr>
          <w:rFonts w:asciiTheme="minorHAnsi" w:hAnsiTheme="minorHAnsi"/>
          <w:szCs w:val="24"/>
        </w:rPr>
        <w:tab/>
        <w:t>2) ____________________________________________</w:t>
      </w:r>
    </w:p>
    <w:p w:rsidR="00C11570" w:rsidRDefault="00C11570">
      <w:pPr>
        <w:rPr>
          <w:rFonts w:asciiTheme="minorHAnsi" w:hAnsiTheme="minorHAnsi"/>
          <w:szCs w:val="24"/>
        </w:rPr>
      </w:pPr>
      <w:r>
        <w:rPr>
          <w:rFonts w:asciiTheme="minorHAnsi" w:hAnsiTheme="minorHAnsi"/>
          <w:szCs w:val="24"/>
        </w:rPr>
        <w:tab/>
        <w:t>3) ____________________________________________</w:t>
      </w:r>
    </w:p>
    <w:p w:rsidR="00C11570" w:rsidRDefault="00C11570">
      <w:pPr>
        <w:rPr>
          <w:rFonts w:asciiTheme="minorHAnsi" w:hAnsiTheme="minorHAnsi"/>
          <w:szCs w:val="24"/>
        </w:rPr>
      </w:pPr>
      <w:r>
        <w:rPr>
          <w:rFonts w:asciiTheme="minorHAnsi" w:hAnsiTheme="minorHAnsi"/>
          <w:szCs w:val="24"/>
        </w:rPr>
        <w:tab/>
        <w:t>4) ____________________________________________</w:t>
      </w:r>
    </w:p>
    <w:p w:rsidR="00C11570" w:rsidRDefault="00C11570">
      <w:pPr>
        <w:rPr>
          <w:rFonts w:asciiTheme="minorHAnsi" w:hAnsiTheme="minorHAnsi"/>
          <w:szCs w:val="24"/>
        </w:rPr>
      </w:pPr>
      <w:r>
        <w:rPr>
          <w:rFonts w:asciiTheme="minorHAnsi" w:hAnsiTheme="minorHAnsi"/>
          <w:szCs w:val="24"/>
        </w:rPr>
        <w:tab/>
        <w:t>5) ____________________________________________</w:t>
      </w:r>
    </w:p>
    <w:p w:rsidR="00C11570" w:rsidRPr="00C11570" w:rsidRDefault="00C11570">
      <w:pPr>
        <w:rPr>
          <w:rFonts w:asciiTheme="minorHAnsi" w:hAnsiTheme="minorHAnsi"/>
          <w:sz w:val="10"/>
          <w:szCs w:val="10"/>
        </w:rPr>
      </w:pPr>
    </w:p>
    <w:p w:rsidR="00C11570" w:rsidRDefault="00EF5F4B">
      <w:pPr>
        <w:rPr>
          <w:rFonts w:asciiTheme="minorHAnsi" w:hAnsiTheme="minorHAnsi"/>
          <w:szCs w:val="24"/>
        </w:rPr>
      </w:pPr>
      <w:r>
        <w:rPr>
          <w:rFonts w:asciiTheme="minorHAnsi" w:hAnsiTheme="minorHAnsi"/>
          <w:szCs w:val="24"/>
        </w:rPr>
        <w:t>6.</w:t>
      </w:r>
      <w:r>
        <w:rPr>
          <w:rFonts w:asciiTheme="minorHAnsi" w:hAnsiTheme="minorHAnsi"/>
          <w:szCs w:val="24"/>
        </w:rPr>
        <w:tab/>
        <w:t>If you want to receive the Baptism of the Holy Ghost what do you need to do? List nine (9) suggestions (with Scripture reference) that will help.</w:t>
      </w:r>
    </w:p>
    <w:p w:rsidR="00EF5F4B" w:rsidRDefault="00EF5F4B">
      <w:pPr>
        <w:rPr>
          <w:rFonts w:asciiTheme="minorHAnsi" w:hAnsiTheme="minorHAnsi"/>
          <w:szCs w:val="24"/>
        </w:rPr>
      </w:pPr>
      <w:r>
        <w:rPr>
          <w:rFonts w:asciiTheme="minorHAnsi" w:hAnsiTheme="minorHAnsi"/>
          <w:szCs w:val="24"/>
        </w:rPr>
        <w:tab/>
        <w:t>1)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2)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3)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4)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5)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6)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7)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lastRenderedPageBreak/>
        <w:tab/>
        <w:t>8)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ab/>
        <w:t>9) ______________________________________________________________________</w:t>
      </w:r>
    </w:p>
    <w:p w:rsidR="00EF5F4B" w:rsidRDefault="00EF5F4B">
      <w:pPr>
        <w:rPr>
          <w:rFonts w:asciiTheme="minorHAnsi" w:hAnsiTheme="minorHAnsi"/>
          <w:szCs w:val="24"/>
        </w:rPr>
      </w:pPr>
      <w:r>
        <w:rPr>
          <w:rFonts w:asciiTheme="minorHAnsi" w:hAnsiTheme="minorHAnsi"/>
          <w:szCs w:val="24"/>
        </w:rPr>
        <w:t>______________________________________________________________________________</w:t>
      </w:r>
    </w:p>
    <w:p w:rsidR="00EF5F4B" w:rsidRDefault="00EF5F4B">
      <w:pPr>
        <w:rPr>
          <w:rFonts w:asciiTheme="minorHAnsi" w:hAnsiTheme="minorHAnsi"/>
          <w:szCs w:val="24"/>
        </w:rPr>
      </w:pPr>
    </w:p>
    <w:p w:rsidR="00EF5F4B" w:rsidRDefault="00EF5F4B">
      <w:pPr>
        <w:rPr>
          <w:rFonts w:asciiTheme="minorHAnsi" w:hAnsiTheme="minorHAnsi"/>
          <w:szCs w:val="24"/>
        </w:rPr>
      </w:pPr>
      <w:r>
        <w:rPr>
          <w:rFonts w:asciiTheme="minorHAnsi" w:hAnsiTheme="minorHAnsi"/>
          <w:szCs w:val="24"/>
        </w:rPr>
        <w:t xml:space="preserve">7. </w:t>
      </w:r>
      <w:r>
        <w:rPr>
          <w:rFonts w:asciiTheme="minorHAnsi" w:hAnsiTheme="minorHAnsi"/>
          <w:szCs w:val="24"/>
        </w:rPr>
        <w:tab/>
        <w:t>What New Testament preacher gave the salvation message in each of the following Scripture passages?</w:t>
      </w:r>
    </w:p>
    <w:p w:rsidR="00EF5F4B" w:rsidRDefault="00EF5F4B">
      <w:pPr>
        <w:rPr>
          <w:rFonts w:asciiTheme="minorHAnsi" w:hAnsiTheme="minorHAnsi"/>
          <w:szCs w:val="24"/>
        </w:rPr>
      </w:pPr>
      <w:r>
        <w:rPr>
          <w:rFonts w:asciiTheme="minorHAnsi" w:hAnsiTheme="minorHAnsi"/>
          <w:szCs w:val="24"/>
        </w:rPr>
        <w:tab/>
        <w:t xml:space="preserve">1) Hebrews 6:1, 10:15, 22 </w:t>
      </w:r>
      <w:r w:rsidR="003F7B24">
        <w:rPr>
          <w:rFonts w:asciiTheme="minorHAnsi" w:hAnsiTheme="minorHAnsi"/>
          <w:szCs w:val="24"/>
        </w:rPr>
        <w:t xml:space="preserve"> </w:t>
      </w:r>
      <w:r>
        <w:rPr>
          <w:rFonts w:asciiTheme="minorHAnsi" w:hAnsiTheme="minorHAnsi"/>
          <w:szCs w:val="24"/>
        </w:rPr>
        <w:t>__________________________________________________</w:t>
      </w:r>
    </w:p>
    <w:p w:rsidR="00EF5F4B" w:rsidRDefault="00EF5F4B">
      <w:pPr>
        <w:rPr>
          <w:rFonts w:asciiTheme="minorHAnsi" w:hAnsiTheme="minorHAnsi"/>
          <w:szCs w:val="24"/>
        </w:rPr>
      </w:pPr>
      <w:r>
        <w:rPr>
          <w:rFonts w:asciiTheme="minorHAnsi" w:hAnsiTheme="minorHAnsi"/>
          <w:szCs w:val="24"/>
        </w:rPr>
        <w:tab/>
        <w:t xml:space="preserve">2) Acts 2:38; 3:19; 10:48; 11:15-17 </w:t>
      </w:r>
      <w:r w:rsidR="003F7B24">
        <w:rPr>
          <w:rFonts w:asciiTheme="minorHAnsi" w:hAnsiTheme="minorHAnsi"/>
          <w:szCs w:val="24"/>
        </w:rPr>
        <w:t xml:space="preserve"> </w:t>
      </w:r>
      <w:r>
        <w:rPr>
          <w:rFonts w:asciiTheme="minorHAnsi" w:hAnsiTheme="minorHAnsi"/>
          <w:szCs w:val="24"/>
        </w:rPr>
        <w:t>___________________________________________</w:t>
      </w:r>
    </w:p>
    <w:p w:rsidR="00EF5F4B" w:rsidRDefault="00EF5F4B">
      <w:pPr>
        <w:rPr>
          <w:rFonts w:asciiTheme="minorHAnsi" w:hAnsiTheme="minorHAnsi"/>
          <w:szCs w:val="24"/>
        </w:rPr>
      </w:pPr>
      <w:r>
        <w:rPr>
          <w:rFonts w:asciiTheme="minorHAnsi" w:hAnsiTheme="minorHAnsi"/>
          <w:szCs w:val="24"/>
        </w:rPr>
        <w:tab/>
        <w:t xml:space="preserve">3) Matthew 3:2,6,8,11; Luke 3:3, 8, 16; and Mark 1:8 </w:t>
      </w:r>
      <w:r w:rsidR="003F7B24">
        <w:rPr>
          <w:rFonts w:asciiTheme="minorHAnsi" w:hAnsiTheme="minorHAnsi"/>
          <w:szCs w:val="24"/>
        </w:rPr>
        <w:t xml:space="preserve">  </w:t>
      </w:r>
      <w:r>
        <w:rPr>
          <w:rFonts w:asciiTheme="minorHAnsi" w:hAnsiTheme="minorHAnsi"/>
          <w:szCs w:val="24"/>
        </w:rPr>
        <w:t>____________________________</w:t>
      </w:r>
    </w:p>
    <w:p w:rsidR="00EF5F4B" w:rsidRDefault="00EF5F4B">
      <w:pPr>
        <w:rPr>
          <w:rFonts w:asciiTheme="minorHAnsi" w:hAnsiTheme="minorHAnsi"/>
          <w:szCs w:val="24"/>
        </w:rPr>
      </w:pPr>
      <w:r>
        <w:rPr>
          <w:rFonts w:asciiTheme="minorHAnsi" w:hAnsiTheme="minorHAnsi"/>
          <w:szCs w:val="24"/>
        </w:rPr>
        <w:tab/>
        <w:t>_______________________________________________________________________</w:t>
      </w:r>
      <w:r w:rsidR="003F7B24">
        <w:rPr>
          <w:rFonts w:asciiTheme="minorHAnsi" w:hAnsiTheme="minorHAnsi"/>
          <w:szCs w:val="24"/>
        </w:rPr>
        <w:t>_</w:t>
      </w:r>
    </w:p>
    <w:p w:rsidR="00EF5F4B" w:rsidRDefault="00EF5F4B">
      <w:pPr>
        <w:rPr>
          <w:rFonts w:asciiTheme="minorHAnsi" w:hAnsiTheme="minorHAnsi"/>
          <w:szCs w:val="24"/>
        </w:rPr>
      </w:pPr>
      <w:r>
        <w:rPr>
          <w:rFonts w:asciiTheme="minorHAnsi" w:hAnsiTheme="minorHAnsi"/>
          <w:szCs w:val="24"/>
        </w:rPr>
        <w:tab/>
        <w:t xml:space="preserve">4) 1John 5:8-10 </w:t>
      </w:r>
      <w:r w:rsidR="003F7B24">
        <w:rPr>
          <w:rFonts w:asciiTheme="minorHAnsi" w:hAnsiTheme="minorHAnsi"/>
          <w:szCs w:val="24"/>
        </w:rPr>
        <w:t xml:space="preserve">  </w:t>
      </w:r>
      <w:r>
        <w:rPr>
          <w:rFonts w:asciiTheme="minorHAnsi" w:hAnsiTheme="minorHAnsi"/>
          <w:szCs w:val="24"/>
        </w:rPr>
        <w:t>__________________________________________________________</w:t>
      </w:r>
    </w:p>
    <w:p w:rsidR="00EF5F4B" w:rsidRDefault="00EF5F4B" w:rsidP="00EF5F4B">
      <w:pPr>
        <w:ind w:left="720"/>
        <w:rPr>
          <w:rFonts w:asciiTheme="minorHAnsi" w:hAnsiTheme="minorHAnsi"/>
          <w:szCs w:val="24"/>
        </w:rPr>
      </w:pPr>
      <w:r>
        <w:rPr>
          <w:rFonts w:asciiTheme="minorHAnsi" w:hAnsiTheme="minorHAnsi"/>
          <w:szCs w:val="24"/>
        </w:rPr>
        <w:t xml:space="preserve">5) Matthew 4:17; 28:19; Mark 1:15, 16:16; Luke 13:3-5, 11:13; and John 3:5, 4:1, 7:38-39, 20-22 </w:t>
      </w:r>
      <w:r w:rsidR="003F7B24">
        <w:rPr>
          <w:rFonts w:asciiTheme="minorHAnsi" w:hAnsiTheme="minorHAnsi"/>
          <w:szCs w:val="24"/>
        </w:rPr>
        <w:t xml:space="preserve">  </w:t>
      </w:r>
      <w:r>
        <w:rPr>
          <w:rFonts w:asciiTheme="minorHAnsi" w:hAnsiTheme="minorHAnsi"/>
          <w:szCs w:val="24"/>
        </w:rPr>
        <w:t>_______________________________________________________________</w:t>
      </w:r>
    </w:p>
    <w:p w:rsidR="00EF5F4B" w:rsidRDefault="00EF5F4B" w:rsidP="00EF5F4B">
      <w:pPr>
        <w:ind w:left="720"/>
        <w:rPr>
          <w:rFonts w:asciiTheme="minorHAnsi" w:hAnsiTheme="minorHAnsi"/>
          <w:szCs w:val="24"/>
        </w:rPr>
      </w:pPr>
      <w:r>
        <w:rPr>
          <w:rFonts w:asciiTheme="minorHAnsi" w:hAnsiTheme="minorHAnsi"/>
          <w:szCs w:val="24"/>
        </w:rPr>
        <w:t xml:space="preserve">6) </w:t>
      </w:r>
      <w:r w:rsidR="003F7B24">
        <w:rPr>
          <w:rFonts w:asciiTheme="minorHAnsi" w:hAnsiTheme="minorHAnsi"/>
          <w:szCs w:val="24"/>
        </w:rPr>
        <w:t>Acts 17:30; 19:2-6   ______________________________________________________</w:t>
      </w:r>
    </w:p>
    <w:p w:rsidR="003F7B24" w:rsidRDefault="003F7B24" w:rsidP="00EF5F4B">
      <w:pPr>
        <w:ind w:left="720"/>
        <w:rPr>
          <w:rFonts w:asciiTheme="minorHAnsi" w:hAnsiTheme="minorHAnsi"/>
          <w:szCs w:val="24"/>
        </w:rPr>
      </w:pPr>
      <w:r>
        <w:rPr>
          <w:rFonts w:asciiTheme="minorHAnsi" w:hAnsiTheme="minorHAnsi"/>
          <w:szCs w:val="24"/>
        </w:rPr>
        <w:t>7) Acts 8:12, 15-16  ________________________________________________________</w:t>
      </w:r>
    </w:p>
    <w:p w:rsidR="003F7B24" w:rsidRDefault="003F7B24" w:rsidP="00EF5F4B">
      <w:pPr>
        <w:ind w:left="720"/>
        <w:rPr>
          <w:rFonts w:asciiTheme="minorHAnsi" w:hAnsiTheme="minorHAnsi"/>
          <w:szCs w:val="24"/>
        </w:rPr>
      </w:pPr>
      <w:r>
        <w:rPr>
          <w:rFonts w:asciiTheme="minorHAnsi" w:hAnsiTheme="minorHAnsi"/>
          <w:szCs w:val="24"/>
        </w:rPr>
        <w:t>8) Acts 9:7; 22:16  _________________________________________________________</w:t>
      </w:r>
    </w:p>
    <w:p w:rsidR="001B1216" w:rsidRDefault="001B1216" w:rsidP="001B1216">
      <w:pPr>
        <w:rPr>
          <w:rFonts w:asciiTheme="minorHAnsi" w:hAnsiTheme="minorHAnsi"/>
          <w:szCs w:val="24"/>
        </w:rPr>
      </w:pPr>
    </w:p>
    <w:p w:rsidR="001B1216" w:rsidRPr="007042A4" w:rsidRDefault="001B1216" w:rsidP="001B1216">
      <w:pPr>
        <w:pStyle w:val="Heading3"/>
        <w:shd w:val="clear" w:color="auto" w:fill="000000" w:themeFill="text1"/>
        <w:spacing w:before="0"/>
        <w:jc w:val="center"/>
        <w:rPr>
          <w:rFonts w:ascii="Calligraph421 BT" w:hAnsi="Calligraph421 BT"/>
          <w:color w:val="FFFFFF" w:themeColor="background1"/>
          <w:szCs w:val="24"/>
        </w:rPr>
      </w:pPr>
      <w:r>
        <w:rPr>
          <w:rFonts w:ascii="Calligraph421 BT" w:hAnsi="Calligraph421 BT"/>
          <w:color w:val="FFFFFF" w:themeColor="background1"/>
          <w:szCs w:val="24"/>
        </w:rPr>
        <w:t>Additional Notes</w:t>
      </w:r>
    </w:p>
    <w:p w:rsidR="001B1216" w:rsidRPr="001A06F9" w:rsidRDefault="001868AE" w:rsidP="001B1216">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B1216" w:rsidRPr="001A06F9" w:rsidSect="00D64F11">
      <w:headerReference w:type="default" r:id="rId9"/>
      <w:footerReference w:type="default" r:id="rId10"/>
      <w:pgSz w:w="12240" w:h="15840" w:code="1"/>
      <w:pgMar w:top="1440" w:right="1440" w:bottom="1440" w:left="1440" w:header="720" w:footer="720" w:gutter="0"/>
      <w:pgNumType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7EF" w:rsidRDefault="008A27EF" w:rsidP="00D64F11">
      <w:r>
        <w:separator/>
      </w:r>
    </w:p>
  </w:endnote>
  <w:endnote w:type="continuationSeparator" w:id="1">
    <w:p w:rsidR="008A27EF" w:rsidRDefault="008A27EF" w:rsidP="00D64F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Calligraph421 BT">
    <w:panose1 w:val="03060702050402020204"/>
    <w:charset w:val="00"/>
    <w:family w:val="script"/>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679871"/>
      <w:docPartObj>
        <w:docPartGallery w:val="Page Numbers (Bottom of Page)"/>
        <w:docPartUnique/>
      </w:docPartObj>
    </w:sdtPr>
    <w:sdtContent>
      <w:p w:rsidR="00D64F11" w:rsidRPr="00D64F11" w:rsidRDefault="00D64F11">
        <w:pPr>
          <w:pStyle w:val="Footer"/>
          <w:jc w:val="center"/>
          <w:rPr>
            <w:rFonts w:asciiTheme="minorHAnsi" w:hAnsiTheme="minorHAnsi"/>
            <w:sz w:val="22"/>
            <w:szCs w:val="22"/>
          </w:rPr>
        </w:pPr>
        <w:r w:rsidRPr="00D64F11">
          <w:rPr>
            <w:rFonts w:asciiTheme="minorHAnsi" w:hAnsiTheme="minorHAnsi"/>
            <w:sz w:val="22"/>
            <w:szCs w:val="22"/>
          </w:rPr>
          <w:t xml:space="preserve">~ </w:t>
        </w:r>
        <w:r w:rsidR="00433183" w:rsidRPr="00D64F11">
          <w:rPr>
            <w:rFonts w:asciiTheme="minorHAnsi" w:hAnsiTheme="minorHAnsi"/>
            <w:sz w:val="22"/>
            <w:szCs w:val="22"/>
          </w:rPr>
          <w:fldChar w:fldCharType="begin"/>
        </w:r>
        <w:r w:rsidRPr="00D64F11">
          <w:rPr>
            <w:rFonts w:asciiTheme="minorHAnsi" w:hAnsiTheme="minorHAnsi"/>
            <w:sz w:val="22"/>
            <w:szCs w:val="22"/>
          </w:rPr>
          <w:instrText xml:space="preserve"> PAGE    \* MERGEFORMAT </w:instrText>
        </w:r>
        <w:r w:rsidR="00433183" w:rsidRPr="00D64F11">
          <w:rPr>
            <w:rFonts w:asciiTheme="minorHAnsi" w:hAnsiTheme="minorHAnsi"/>
            <w:sz w:val="22"/>
            <w:szCs w:val="22"/>
          </w:rPr>
          <w:fldChar w:fldCharType="separate"/>
        </w:r>
        <w:r w:rsidR="00070E75">
          <w:rPr>
            <w:rFonts w:asciiTheme="minorHAnsi" w:hAnsiTheme="minorHAnsi"/>
            <w:noProof/>
            <w:sz w:val="22"/>
            <w:szCs w:val="22"/>
          </w:rPr>
          <w:t>22</w:t>
        </w:r>
        <w:r w:rsidR="00433183" w:rsidRPr="00D64F11">
          <w:rPr>
            <w:rFonts w:asciiTheme="minorHAnsi" w:hAnsiTheme="minorHAnsi"/>
            <w:sz w:val="22"/>
            <w:szCs w:val="22"/>
          </w:rPr>
          <w:fldChar w:fldCharType="end"/>
        </w:r>
        <w:r w:rsidRPr="00D64F11">
          <w:rPr>
            <w:rFonts w:asciiTheme="minorHAnsi" w:hAnsiTheme="minorHAnsi"/>
            <w:sz w:val="22"/>
            <w:szCs w:val="22"/>
          </w:rPr>
          <w:t xml:space="preserve"> ~</w:t>
        </w:r>
      </w:p>
    </w:sdtContent>
  </w:sdt>
  <w:p w:rsidR="00D64F11" w:rsidRDefault="00D64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7EF" w:rsidRDefault="008A27EF" w:rsidP="00D64F11">
      <w:r>
        <w:separator/>
      </w:r>
    </w:p>
  </w:footnote>
  <w:footnote w:type="continuationSeparator" w:id="1">
    <w:p w:rsidR="008A27EF" w:rsidRDefault="008A27EF" w:rsidP="00D64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64F11" w:rsidRPr="00D64F11">
      <w:tc>
        <w:tcPr>
          <w:tcW w:w="0" w:type="auto"/>
          <w:tcBorders>
            <w:right w:val="single" w:sz="6" w:space="0" w:color="000000" w:themeColor="text1"/>
          </w:tcBorders>
        </w:tcPr>
        <w:sdt>
          <w:sdtPr>
            <w:rPr>
              <w:rFonts w:asciiTheme="minorHAnsi" w:hAnsiTheme="minorHAnsi"/>
              <w:b/>
            </w:rPr>
            <w:alias w:val="Company"/>
            <w:id w:val="78735422"/>
            <w:placeholder>
              <w:docPart w:val="A74EC162D885424FA9DC82498CA865C5"/>
            </w:placeholder>
            <w:dataBinding w:prefixMappings="xmlns:ns0='http://schemas.openxmlformats.org/officeDocument/2006/extended-properties'" w:xpath="/ns0:Properties[1]/ns0:Company[1]" w:storeItemID="{6668398D-A668-4E3E-A5EB-62B293D839F1}"/>
            <w:text/>
          </w:sdtPr>
          <w:sdtContent>
            <w:p w:rsidR="00D64F11" w:rsidRPr="00D64F11" w:rsidRDefault="00D64F11">
              <w:pPr>
                <w:pStyle w:val="Header"/>
                <w:jc w:val="right"/>
                <w:rPr>
                  <w:rFonts w:asciiTheme="minorHAnsi" w:hAnsiTheme="minorHAnsi"/>
                </w:rPr>
              </w:pPr>
              <w:r w:rsidRPr="00D64F11">
                <w:rPr>
                  <w:rFonts w:asciiTheme="minorHAnsi" w:hAnsiTheme="minorHAnsi"/>
                  <w:b/>
                </w:rPr>
                <w:t>Enter</w:t>
              </w:r>
            </w:p>
          </w:sdtContent>
        </w:sdt>
        <w:sdt>
          <w:sdtPr>
            <w:rPr>
              <w:rFonts w:asciiTheme="minorHAnsi" w:hAnsiTheme="minorHAnsi"/>
              <w:bCs/>
            </w:rPr>
            <w:alias w:val="Title"/>
            <w:id w:val="78735415"/>
            <w:placeholder>
              <w:docPart w:val="8741530AC758452AB9EEED4BFE030408"/>
            </w:placeholder>
            <w:dataBinding w:prefixMappings="xmlns:ns0='http://schemas.openxmlformats.org/package/2006/metadata/core-properties' xmlns:ns1='http://purl.org/dc/elements/1.1/'" w:xpath="/ns0:coreProperties[1]/ns1:title[1]" w:storeItemID="{6C3C8BC8-F283-45AE-878A-BAB7291924A1}"/>
            <w:text/>
          </w:sdtPr>
          <w:sdtContent>
            <w:p w:rsidR="00D64F11" w:rsidRPr="00D64F11" w:rsidRDefault="00D64F11" w:rsidP="00D64F11">
              <w:pPr>
                <w:pStyle w:val="Header"/>
                <w:jc w:val="right"/>
                <w:rPr>
                  <w:rFonts w:asciiTheme="minorHAnsi" w:hAnsiTheme="minorHAnsi"/>
                  <w:b/>
                  <w:bCs/>
                </w:rPr>
              </w:pPr>
              <w:r w:rsidRPr="00D64F11">
                <w:rPr>
                  <w:rFonts w:asciiTheme="minorHAnsi" w:hAnsiTheme="minorHAnsi"/>
                  <w:bCs/>
                </w:rPr>
                <w:t>The Christian &amp; Salvation (Holy Ghost)</w:t>
              </w:r>
            </w:p>
          </w:sdtContent>
        </w:sdt>
      </w:tc>
      <w:tc>
        <w:tcPr>
          <w:tcW w:w="1152" w:type="dxa"/>
          <w:tcBorders>
            <w:left w:val="single" w:sz="6" w:space="0" w:color="000000" w:themeColor="text1"/>
          </w:tcBorders>
        </w:tcPr>
        <w:p w:rsidR="00D64F11" w:rsidRPr="00D64F11" w:rsidRDefault="00D64F11">
          <w:pPr>
            <w:pStyle w:val="Header"/>
            <w:rPr>
              <w:rFonts w:asciiTheme="minorHAnsi" w:hAnsiTheme="minorHAnsi"/>
              <w:b/>
            </w:rPr>
          </w:pPr>
        </w:p>
      </w:tc>
    </w:tr>
  </w:tbl>
  <w:p w:rsidR="00D64F11" w:rsidRPr="00D64F11" w:rsidRDefault="00D64F11" w:rsidP="00D64F11">
    <w:pPr>
      <w:pStyle w:val="Header"/>
      <w:jc w:val="right"/>
      <w:rPr>
        <w:rFonts w:asciiTheme="minorHAnsi" w:hAnsiTheme="minorHAnsi"/>
        <w:szCs w:val="22"/>
      </w:rPr>
    </w:pPr>
    <w:r w:rsidRPr="00D64F11">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10F52"/>
    <w:multiLevelType w:val="hybridMultilevel"/>
    <w:tmpl w:val="D93C511A"/>
    <w:lvl w:ilvl="0" w:tplc="0409000F">
      <w:start w:val="1"/>
      <w:numFmt w:val="decimal"/>
      <w:lvlText w:val="%1."/>
      <w:lvlJc w:val="left"/>
      <w:pPr>
        <w:tabs>
          <w:tab w:val="num" w:pos="360"/>
        </w:tabs>
        <w:ind w:left="360" w:hanging="360"/>
      </w:pPr>
    </w:lvl>
    <w:lvl w:ilvl="1" w:tplc="DA1863D0">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5020559"/>
    <w:multiLevelType w:val="hybridMultilevel"/>
    <w:tmpl w:val="B98CB3FC"/>
    <w:lvl w:ilvl="0" w:tplc="DA1863D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F30EEB"/>
    <w:multiLevelType w:val="hybridMultilevel"/>
    <w:tmpl w:val="D93C511A"/>
    <w:lvl w:ilvl="0" w:tplc="DA1863D0">
      <w:start w:val="1"/>
      <w:numFmt w:val="bullet"/>
      <w:lvlText w:val=""/>
      <w:lvlJc w:val="left"/>
      <w:pPr>
        <w:tabs>
          <w:tab w:val="num" w:pos="1080"/>
        </w:tabs>
        <w:ind w:left="1080" w:hanging="360"/>
      </w:pPr>
      <w:rPr>
        <w:rFonts w:ascii="Symbol" w:hAnsi="Symbol" w:hint="default"/>
        <w:color w:val="auto"/>
      </w:rPr>
    </w:lvl>
    <w:lvl w:ilvl="1" w:tplc="DA1863D0">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D0C28E5"/>
    <w:multiLevelType w:val="hybridMultilevel"/>
    <w:tmpl w:val="37121D92"/>
    <w:lvl w:ilvl="0" w:tplc="DA1863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A06F9"/>
    <w:rsid w:val="00070E75"/>
    <w:rsid w:val="00104762"/>
    <w:rsid w:val="001868AE"/>
    <w:rsid w:val="001A06F9"/>
    <w:rsid w:val="001B1216"/>
    <w:rsid w:val="003D20AB"/>
    <w:rsid w:val="003F7B24"/>
    <w:rsid w:val="00433183"/>
    <w:rsid w:val="005663D3"/>
    <w:rsid w:val="00720593"/>
    <w:rsid w:val="00743C5B"/>
    <w:rsid w:val="00844473"/>
    <w:rsid w:val="0088642F"/>
    <w:rsid w:val="008A27EF"/>
    <w:rsid w:val="008D225A"/>
    <w:rsid w:val="00957432"/>
    <w:rsid w:val="009A1761"/>
    <w:rsid w:val="00B11B6B"/>
    <w:rsid w:val="00B17C48"/>
    <w:rsid w:val="00C11570"/>
    <w:rsid w:val="00D64F11"/>
    <w:rsid w:val="00D966F0"/>
    <w:rsid w:val="00DA327F"/>
    <w:rsid w:val="00DB3597"/>
    <w:rsid w:val="00E86FB0"/>
    <w:rsid w:val="00EC59D0"/>
    <w:rsid w:val="00EF5F4B"/>
    <w:rsid w:val="00FC6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F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A06F9"/>
    <w:pPr>
      <w:keepNext/>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utlineLvl w:val="0"/>
    </w:pPr>
    <w:rPr>
      <w:rFonts w:ascii="Copperplate Gothic Bold" w:hAnsi="Copperplate Gothic Bold"/>
      <w:b/>
      <w:sz w:val="32"/>
    </w:rPr>
  </w:style>
  <w:style w:type="paragraph" w:styleId="Heading2">
    <w:name w:val="heading 2"/>
    <w:basedOn w:val="Normal"/>
    <w:next w:val="Normal"/>
    <w:link w:val="Heading2Char"/>
    <w:qFormat/>
    <w:rsid w:val="001A06F9"/>
    <w:pPr>
      <w:keepNext/>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s>
      <w:suppressAutoHyphens/>
      <w:jc w:val="center"/>
      <w:outlineLvl w:val="1"/>
    </w:pPr>
    <w:rPr>
      <w:rFonts w:ascii="Copperplate Gothic Bold" w:hAnsi="Copperplate Gothic Bold"/>
      <w:b/>
      <w:sz w:val="32"/>
    </w:rPr>
  </w:style>
  <w:style w:type="paragraph" w:styleId="Heading3">
    <w:name w:val="heading 3"/>
    <w:basedOn w:val="Normal"/>
    <w:next w:val="Normal"/>
    <w:link w:val="Heading3Char"/>
    <w:uiPriority w:val="9"/>
    <w:semiHidden/>
    <w:unhideWhenUsed/>
    <w:qFormat/>
    <w:rsid w:val="00B17C4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6F9"/>
    <w:rPr>
      <w:rFonts w:ascii="Copperplate Gothic Bold" w:eastAsia="Times New Roman" w:hAnsi="Copperplate Gothic Bold" w:cs="Times New Roman"/>
      <w:b/>
      <w:sz w:val="32"/>
      <w:szCs w:val="20"/>
    </w:rPr>
  </w:style>
  <w:style w:type="character" w:customStyle="1" w:styleId="Heading2Char">
    <w:name w:val="Heading 2 Char"/>
    <w:basedOn w:val="DefaultParagraphFont"/>
    <w:link w:val="Heading2"/>
    <w:rsid w:val="001A06F9"/>
    <w:rPr>
      <w:rFonts w:ascii="Copperplate Gothic Bold" w:eastAsia="Times New Roman" w:hAnsi="Copperplate Gothic Bold" w:cs="Times New Roman"/>
      <w:b/>
      <w:sz w:val="32"/>
      <w:szCs w:val="20"/>
    </w:rPr>
  </w:style>
  <w:style w:type="paragraph" w:styleId="BodyText3">
    <w:name w:val="Body Text 3"/>
    <w:basedOn w:val="Normal"/>
    <w:link w:val="BodyText3Char"/>
    <w:rsid w:val="001A06F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pPr>
    <w:rPr>
      <w:rFonts w:ascii="Arial" w:hAnsi="Arial"/>
      <w:b/>
    </w:rPr>
  </w:style>
  <w:style w:type="character" w:customStyle="1" w:styleId="BodyText3Char">
    <w:name w:val="Body Text 3 Char"/>
    <w:basedOn w:val="DefaultParagraphFont"/>
    <w:link w:val="BodyText3"/>
    <w:rsid w:val="001A06F9"/>
    <w:rPr>
      <w:rFonts w:ascii="Arial" w:eastAsia="Times New Roman" w:hAnsi="Arial" w:cs="Times New Roman"/>
      <w:b/>
      <w:sz w:val="24"/>
      <w:szCs w:val="20"/>
    </w:rPr>
  </w:style>
  <w:style w:type="paragraph" w:styleId="Footer">
    <w:name w:val="footer"/>
    <w:basedOn w:val="Normal"/>
    <w:link w:val="FooterChar"/>
    <w:uiPriority w:val="99"/>
    <w:rsid w:val="001A06F9"/>
    <w:pPr>
      <w:tabs>
        <w:tab w:val="center" w:pos="4320"/>
        <w:tab w:val="right" w:pos="8640"/>
      </w:tabs>
    </w:pPr>
  </w:style>
  <w:style w:type="character" w:customStyle="1" w:styleId="FooterChar">
    <w:name w:val="Footer Char"/>
    <w:basedOn w:val="DefaultParagraphFont"/>
    <w:link w:val="Footer"/>
    <w:uiPriority w:val="99"/>
    <w:rsid w:val="001A06F9"/>
    <w:rPr>
      <w:rFonts w:ascii="Times New Roman" w:eastAsia="Times New Roman" w:hAnsi="Times New Roman" w:cs="Times New Roman"/>
      <w:sz w:val="24"/>
      <w:szCs w:val="20"/>
    </w:rPr>
  </w:style>
  <w:style w:type="paragraph" w:styleId="BodyTextIndent2">
    <w:name w:val="Body Text Indent 2"/>
    <w:basedOn w:val="Normal"/>
    <w:link w:val="BodyTextIndent2Char"/>
    <w:rsid w:val="001A06F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360"/>
      <w:jc w:val="both"/>
    </w:pPr>
    <w:rPr>
      <w:rFonts w:ascii="Arial" w:hAnsi="Arial"/>
      <w:i/>
      <w:sz w:val="20"/>
    </w:rPr>
  </w:style>
  <w:style w:type="character" w:customStyle="1" w:styleId="BodyTextIndent2Char">
    <w:name w:val="Body Text Indent 2 Char"/>
    <w:basedOn w:val="DefaultParagraphFont"/>
    <w:link w:val="BodyTextIndent2"/>
    <w:rsid w:val="001A06F9"/>
    <w:rPr>
      <w:rFonts w:ascii="Arial" w:eastAsia="Times New Roman" w:hAnsi="Arial" w:cs="Times New Roman"/>
      <w:i/>
      <w:sz w:val="20"/>
      <w:szCs w:val="20"/>
    </w:rPr>
  </w:style>
  <w:style w:type="paragraph" w:styleId="Header">
    <w:name w:val="header"/>
    <w:basedOn w:val="Normal"/>
    <w:link w:val="HeaderChar"/>
    <w:uiPriority w:val="99"/>
    <w:unhideWhenUsed/>
    <w:rsid w:val="00D64F11"/>
    <w:pPr>
      <w:tabs>
        <w:tab w:val="center" w:pos="4680"/>
        <w:tab w:val="right" w:pos="9360"/>
      </w:tabs>
    </w:pPr>
  </w:style>
  <w:style w:type="character" w:customStyle="1" w:styleId="HeaderChar">
    <w:name w:val="Header Char"/>
    <w:basedOn w:val="DefaultParagraphFont"/>
    <w:link w:val="Header"/>
    <w:uiPriority w:val="99"/>
    <w:rsid w:val="00D64F11"/>
    <w:rPr>
      <w:rFonts w:ascii="Times New Roman" w:eastAsia="Times New Roman" w:hAnsi="Times New Roman" w:cs="Times New Roman"/>
      <w:sz w:val="24"/>
      <w:szCs w:val="20"/>
    </w:rPr>
  </w:style>
  <w:style w:type="table" w:styleId="TableGrid">
    <w:name w:val="Table Grid"/>
    <w:basedOn w:val="TableNormal"/>
    <w:uiPriority w:val="1"/>
    <w:rsid w:val="00D64F1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F11"/>
    <w:rPr>
      <w:rFonts w:ascii="Tahoma" w:hAnsi="Tahoma" w:cs="Tahoma"/>
      <w:sz w:val="16"/>
      <w:szCs w:val="16"/>
    </w:rPr>
  </w:style>
  <w:style w:type="character" w:customStyle="1" w:styleId="BalloonTextChar">
    <w:name w:val="Balloon Text Char"/>
    <w:basedOn w:val="DefaultParagraphFont"/>
    <w:link w:val="BalloonText"/>
    <w:uiPriority w:val="99"/>
    <w:semiHidden/>
    <w:rsid w:val="00D64F11"/>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B17C48"/>
    <w:rPr>
      <w:rFonts w:asciiTheme="majorHAnsi" w:eastAsiaTheme="majorEastAsia" w:hAnsiTheme="majorHAnsi" w:cstheme="majorBidi"/>
      <w:b/>
      <w:bCs/>
      <w:color w:val="4F81BD" w:themeColor="accent1"/>
      <w:sz w:val="24"/>
      <w:szCs w:val="20"/>
    </w:rPr>
  </w:style>
  <w:style w:type="paragraph" w:styleId="Title">
    <w:name w:val="Title"/>
    <w:basedOn w:val="Normal"/>
    <w:link w:val="TitleChar"/>
    <w:qFormat/>
    <w:rsid w:val="00FC698B"/>
    <w:pPr>
      <w:widowControl/>
      <w:pBdr>
        <w:top w:val="double" w:sz="12" w:space="1" w:color="auto"/>
        <w:left w:val="double" w:sz="12" w:space="1" w:color="auto"/>
        <w:bottom w:val="double" w:sz="12" w:space="1" w:color="auto"/>
        <w:right w:val="double" w:sz="12" w:space="1" w:color="auto"/>
      </w:pBdr>
      <w:jc w:val="center"/>
    </w:pPr>
    <w:rPr>
      <w:rFonts w:ascii="Albertus Extra Bold" w:hAnsi="Albertus Extra Bold"/>
      <w:b/>
      <w:sz w:val="40"/>
    </w:rPr>
  </w:style>
  <w:style w:type="character" w:customStyle="1" w:styleId="TitleChar">
    <w:name w:val="Title Char"/>
    <w:basedOn w:val="DefaultParagraphFont"/>
    <w:link w:val="Title"/>
    <w:rsid w:val="00FC698B"/>
    <w:rPr>
      <w:rFonts w:ascii="Albertus Extra Bold" w:eastAsia="Times New Roman" w:hAnsi="Albertus Extra Bold" w:cs="Times New Roman"/>
      <w:b/>
      <w:sz w:val="4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4EC162D885424FA9DC82498CA865C5"/>
        <w:category>
          <w:name w:val="General"/>
          <w:gallery w:val="placeholder"/>
        </w:category>
        <w:types>
          <w:type w:val="bbPlcHdr"/>
        </w:types>
        <w:behaviors>
          <w:behavior w:val="content"/>
        </w:behaviors>
        <w:guid w:val="{576BDFBB-F402-4C70-BCF1-0468F9D86FA3}"/>
      </w:docPartPr>
      <w:docPartBody>
        <w:p w:rsidR="006D6FF6" w:rsidRDefault="00EB155F" w:rsidP="00EB155F">
          <w:pPr>
            <w:pStyle w:val="A74EC162D885424FA9DC82498CA865C5"/>
          </w:pPr>
          <w:r>
            <w:t>[Type the company name]</w:t>
          </w:r>
        </w:p>
      </w:docPartBody>
    </w:docPart>
    <w:docPart>
      <w:docPartPr>
        <w:name w:val="8741530AC758452AB9EEED4BFE030408"/>
        <w:category>
          <w:name w:val="General"/>
          <w:gallery w:val="placeholder"/>
        </w:category>
        <w:types>
          <w:type w:val="bbPlcHdr"/>
        </w:types>
        <w:behaviors>
          <w:behavior w:val="content"/>
        </w:behaviors>
        <w:guid w:val="{AA9C8C1B-E250-4D01-8589-1BA418B3FE94}"/>
      </w:docPartPr>
      <w:docPartBody>
        <w:p w:rsidR="006D6FF6" w:rsidRDefault="00EB155F" w:rsidP="00EB155F">
          <w:pPr>
            <w:pStyle w:val="8741530AC758452AB9EEED4BFE030408"/>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Calligraph421 BT">
    <w:panose1 w:val="03060702050402020204"/>
    <w:charset w:val="00"/>
    <w:family w:val="script"/>
    <w:pitch w:val="variable"/>
    <w:sig w:usb0="00000087" w:usb1="00000000" w:usb2="00000000" w:usb3="00000000" w:csb0="0000001B"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B155F"/>
    <w:rsid w:val="006D6FF6"/>
    <w:rsid w:val="00981A6A"/>
    <w:rsid w:val="00EB1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EC162D885424FA9DC82498CA865C5">
    <w:name w:val="A74EC162D885424FA9DC82498CA865C5"/>
    <w:rsid w:val="00EB155F"/>
  </w:style>
  <w:style w:type="paragraph" w:customStyle="1" w:styleId="8741530AC758452AB9EEED4BFE030408">
    <w:name w:val="8741530AC758452AB9EEED4BFE030408"/>
    <w:rsid w:val="00EB155F"/>
  </w:style>
  <w:style w:type="paragraph" w:customStyle="1" w:styleId="A92A4FBAFF814CD7B713789DE9286B15">
    <w:name w:val="A92A4FBAFF814CD7B713789DE9286B15"/>
    <w:rsid w:val="00EB155F"/>
  </w:style>
  <w:style w:type="paragraph" w:customStyle="1" w:styleId="732BA2820A9449B0A81D4F6B51A679A2">
    <w:name w:val="732BA2820A9449B0A81D4F6B51A679A2"/>
    <w:rsid w:val="00EB15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Enter</Company>
  <LinksUpToDate>false</LinksUpToDate>
  <CharactersWithSpaces>19408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(Holy Ghost)</dc:title>
  <dc:creator>Carl</dc:creator>
  <cp:lastModifiedBy>Carl</cp:lastModifiedBy>
  <cp:revision>24</cp:revision>
  <cp:lastPrinted>2010-05-28T13:23:00Z</cp:lastPrinted>
  <dcterms:created xsi:type="dcterms:W3CDTF">2010-05-27T11:58:00Z</dcterms:created>
  <dcterms:modified xsi:type="dcterms:W3CDTF">2010-05-28T13:51:00Z</dcterms:modified>
</cp:coreProperties>
</file>